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B0" w:rsidRPr="007104B7" w:rsidRDefault="000008B0" w:rsidP="000008B0">
      <w:pPr>
        <w:jc w:val="right"/>
      </w:pPr>
      <w:r w:rsidRPr="007104B7">
        <w:t>Приложение №1</w:t>
      </w:r>
    </w:p>
    <w:p w:rsidR="000008B0" w:rsidRPr="007104B7" w:rsidRDefault="000008B0" w:rsidP="000008B0">
      <w:pPr>
        <w:tabs>
          <w:tab w:val="left" w:pos="360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533650" cy="1238250"/>
            <wp:effectExtent l="19050" t="0" r="0" b="0"/>
            <wp:docPr id="1" name="Рисунок 1" descr="ло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8B0" w:rsidRPr="007104B7" w:rsidRDefault="000008B0" w:rsidP="000008B0">
      <w:pPr>
        <w:tabs>
          <w:tab w:val="left" w:pos="360"/>
        </w:tabs>
        <w:jc w:val="center"/>
        <w:rPr>
          <w:b/>
        </w:rPr>
      </w:pPr>
      <w:r w:rsidRPr="007104B7">
        <w:rPr>
          <w:b/>
        </w:rPr>
        <w:t>Положение</w:t>
      </w:r>
    </w:p>
    <w:p w:rsidR="000008B0" w:rsidRDefault="000008B0" w:rsidP="000008B0">
      <w:pPr>
        <w:tabs>
          <w:tab w:val="left" w:pos="360"/>
        </w:tabs>
        <w:jc w:val="center"/>
        <w:rPr>
          <w:b/>
        </w:rPr>
      </w:pPr>
      <w:r>
        <w:rPr>
          <w:b/>
        </w:rPr>
        <w:t xml:space="preserve">о </w:t>
      </w:r>
      <w:r w:rsidRPr="007104B7">
        <w:rPr>
          <w:b/>
        </w:rPr>
        <w:t xml:space="preserve">проведении городского экономического конкурса </w:t>
      </w:r>
      <w:r>
        <w:rPr>
          <w:b/>
        </w:rPr>
        <w:t>наглядных материалов</w:t>
      </w:r>
    </w:p>
    <w:p w:rsidR="000008B0" w:rsidRPr="007104B7" w:rsidRDefault="000008B0" w:rsidP="000008B0">
      <w:pPr>
        <w:tabs>
          <w:tab w:val="left" w:pos="360"/>
        </w:tabs>
        <w:jc w:val="center"/>
        <w:rPr>
          <w:b/>
        </w:rPr>
      </w:pPr>
      <w:r>
        <w:rPr>
          <w:b/>
        </w:rPr>
        <w:t xml:space="preserve"> (стенгазет, </w:t>
      </w:r>
      <w:proofErr w:type="spellStart"/>
      <w:r>
        <w:rPr>
          <w:b/>
        </w:rPr>
        <w:t>лэпбуков</w:t>
      </w:r>
      <w:proofErr w:type="spellEnd"/>
      <w:r>
        <w:rPr>
          <w:b/>
        </w:rPr>
        <w:t>, настольных игр)</w:t>
      </w:r>
      <w:r w:rsidRPr="007104B7">
        <w:rPr>
          <w:b/>
        </w:rPr>
        <w:t xml:space="preserve"> </w:t>
      </w:r>
    </w:p>
    <w:p w:rsidR="000008B0" w:rsidRPr="007104B7" w:rsidRDefault="000008B0" w:rsidP="000008B0">
      <w:pPr>
        <w:tabs>
          <w:tab w:val="left" w:pos="360"/>
        </w:tabs>
        <w:jc w:val="center"/>
        <w:rPr>
          <w:b/>
        </w:rPr>
      </w:pPr>
      <w:r w:rsidRPr="007104B7">
        <w:rPr>
          <w:b/>
        </w:rPr>
        <w:t xml:space="preserve"> «От зернышка до каравая» по теме «Этапы производства готового продукта»</w:t>
      </w:r>
    </w:p>
    <w:p w:rsidR="000008B0" w:rsidRPr="007104B7" w:rsidRDefault="000008B0" w:rsidP="000008B0">
      <w:pPr>
        <w:tabs>
          <w:tab w:val="left" w:pos="360"/>
        </w:tabs>
        <w:jc w:val="center"/>
        <w:rPr>
          <w:b/>
        </w:rPr>
      </w:pPr>
    </w:p>
    <w:p w:rsidR="000008B0" w:rsidRPr="007104B7" w:rsidRDefault="000008B0" w:rsidP="000008B0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center"/>
        <w:rPr>
          <w:b/>
          <w:sz w:val="22"/>
          <w:szCs w:val="22"/>
        </w:rPr>
      </w:pPr>
      <w:r w:rsidRPr="007104B7">
        <w:rPr>
          <w:b/>
          <w:sz w:val="22"/>
          <w:szCs w:val="22"/>
        </w:rPr>
        <w:t>Общие положения</w:t>
      </w:r>
    </w:p>
    <w:p w:rsidR="000008B0" w:rsidRPr="007104B7" w:rsidRDefault="000008B0" w:rsidP="000008B0">
      <w:pPr>
        <w:tabs>
          <w:tab w:val="left" w:pos="360"/>
        </w:tabs>
        <w:ind w:left="360"/>
        <w:jc w:val="center"/>
        <w:rPr>
          <w:b/>
          <w:sz w:val="22"/>
          <w:szCs w:val="22"/>
        </w:rPr>
      </w:pPr>
    </w:p>
    <w:p w:rsidR="000008B0" w:rsidRPr="007104B7" w:rsidRDefault="000008B0" w:rsidP="000008B0">
      <w:pPr>
        <w:spacing w:line="276" w:lineRule="auto"/>
        <w:ind w:firstLine="709"/>
        <w:jc w:val="both"/>
        <w:rPr>
          <w:sz w:val="22"/>
          <w:szCs w:val="22"/>
        </w:rPr>
      </w:pPr>
      <w:r w:rsidRPr="007104B7">
        <w:rPr>
          <w:sz w:val="22"/>
          <w:szCs w:val="22"/>
        </w:rPr>
        <w:t>1.1.</w:t>
      </w:r>
      <w:r w:rsidRPr="007104B7">
        <w:rPr>
          <w:sz w:val="22"/>
          <w:szCs w:val="22"/>
        </w:rPr>
        <w:tab/>
      </w:r>
      <w:r w:rsidRPr="007104B7">
        <w:rPr>
          <w:color w:val="000000"/>
          <w:sz w:val="22"/>
          <w:szCs w:val="22"/>
        </w:rPr>
        <w:t xml:space="preserve">Настоящее Положение определяет порядок организации и проведения городского экономического конкурса </w:t>
      </w:r>
      <w:r w:rsidRPr="007104B7">
        <w:rPr>
          <w:sz w:val="22"/>
          <w:szCs w:val="22"/>
        </w:rPr>
        <w:t>«От зернышка до каравая»</w:t>
      </w:r>
      <w:r>
        <w:rPr>
          <w:sz w:val="22"/>
          <w:szCs w:val="22"/>
        </w:rPr>
        <w:t xml:space="preserve"> </w:t>
      </w:r>
      <w:r w:rsidRPr="007104B7">
        <w:rPr>
          <w:color w:val="000000"/>
          <w:sz w:val="22"/>
          <w:szCs w:val="22"/>
        </w:rPr>
        <w:t>(далее - Конкурс), а также правила определения его победителей.</w:t>
      </w:r>
    </w:p>
    <w:p w:rsidR="000008B0" w:rsidRPr="007104B7" w:rsidRDefault="000008B0" w:rsidP="000008B0">
      <w:pPr>
        <w:spacing w:line="276" w:lineRule="auto"/>
        <w:ind w:firstLine="708"/>
        <w:jc w:val="both"/>
        <w:rPr>
          <w:sz w:val="22"/>
          <w:szCs w:val="22"/>
        </w:rPr>
      </w:pPr>
      <w:r w:rsidRPr="007104B7">
        <w:rPr>
          <w:sz w:val="22"/>
          <w:szCs w:val="22"/>
        </w:rPr>
        <w:t>1.2.</w:t>
      </w:r>
      <w:r w:rsidRPr="007104B7">
        <w:rPr>
          <w:sz w:val="22"/>
          <w:szCs w:val="22"/>
        </w:rPr>
        <w:tab/>
      </w:r>
      <w:proofErr w:type="gramStart"/>
      <w:r w:rsidRPr="007104B7">
        <w:rPr>
          <w:sz w:val="22"/>
          <w:szCs w:val="22"/>
        </w:rPr>
        <w:t>Конкурс проводится в рамках реализации городского проекта «Ступени успеха: экономическое образование и воспитание» на 201</w:t>
      </w:r>
      <w:r>
        <w:rPr>
          <w:sz w:val="22"/>
          <w:szCs w:val="22"/>
        </w:rPr>
        <w:t>8</w:t>
      </w:r>
      <w:r w:rsidRPr="007104B7">
        <w:rPr>
          <w:sz w:val="22"/>
          <w:szCs w:val="22"/>
        </w:rPr>
        <w:t>-201</w:t>
      </w:r>
      <w:r>
        <w:rPr>
          <w:sz w:val="22"/>
          <w:szCs w:val="22"/>
        </w:rPr>
        <w:t xml:space="preserve">9 </w:t>
      </w:r>
      <w:r w:rsidRPr="007104B7">
        <w:rPr>
          <w:sz w:val="22"/>
          <w:szCs w:val="22"/>
        </w:rPr>
        <w:t>учебный год (</w:t>
      </w:r>
      <w:r w:rsidRPr="00F62D37">
        <w:rPr>
          <w:sz w:val="22"/>
          <w:szCs w:val="22"/>
        </w:rPr>
        <w:t xml:space="preserve">приказ департамента образования администрации городского округа Тольятти </w:t>
      </w:r>
      <w:r w:rsidRPr="003B2F26">
        <w:rPr>
          <w:sz w:val="22"/>
          <w:szCs w:val="22"/>
        </w:rPr>
        <w:t>от  17.08.2018  № 249-пк/3.2 «О проведении городских мероприятий для обучающихся в 2018-2019 учебном году»</w:t>
      </w:r>
      <w:r w:rsidRPr="007104B7">
        <w:rPr>
          <w:sz w:val="22"/>
          <w:szCs w:val="22"/>
        </w:rPr>
        <w:t>).</w:t>
      </w:r>
      <w:proofErr w:type="gramEnd"/>
    </w:p>
    <w:p w:rsidR="000008B0" w:rsidRPr="007104B7" w:rsidRDefault="000008B0" w:rsidP="000008B0">
      <w:pPr>
        <w:spacing w:line="276" w:lineRule="auto"/>
        <w:ind w:firstLine="708"/>
        <w:jc w:val="both"/>
        <w:rPr>
          <w:sz w:val="22"/>
          <w:szCs w:val="22"/>
        </w:rPr>
      </w:pPr>
      <w:r w:rsidRPr="007104B7">
        <w:rPr>
          <w:sz w:val="22"/>
          <w:szCs w:val="22"/>
        </w:rPr>
        <w:t>1.3. Организатором Конкурса выступает МБОУ</w:t>
      </w:r>
      <w:r>
        <w:rPr>
          <w:sz w:val="22"/>
          <w:szCs w:val="22"/>
        </w:rPr>
        <w:t xml:space="preserve"> </w:t>
      </w:r>
      <w:r w:rsidRPr="007104B7">
        <w:rPr>
          <w:sz w:val="22"/>
          <w:szCs w:val="22"/>
        </w:rPr>
        <w:t>ДО</w:t>
      </w:r>
      <w:r>
        <w:rPr>
          <w:sz w:val="22"/>
          <w:szCs w:val="22"/>
        </w:rPr>
        <w:t xml:space="preserve">  ГЦИР</w:t>
      </w:r>
      <w:r w:rsidRPr="007104B7">
        <w:rPr>
          <w:sz w:val="22"/>
          <w:szCs w:val="22"/>
        </w:rPr>
        <w:t xml:space="preserve"> г.о</w:t>
      </w:r>
      <w:proofErr w:type="gramStart"/>
      <w:r w:rsidRPr="007104B7">
        <w:rPr>
          <w:sz w:val="22"/>
          <w:szCs w:val="22"/>
        </w:rPr>
        <w:t>.Т</w:t>
      </w:r>
      <w:proofErr w:type="gramEnd"/>
      <w:r w:rsidRPr="007104B7">
        <w:rPr>
          <w:sz w:val="22"/>
          <w:szCs w:val="22"/>
        </w:rPr>
        <w:t>ольятти.</w:t>
      </w:r>
    </w:p>
    <w:p w:rsidR="000008B0" w:rsidRPr="007104B7" w:rsidRDefault="000008B0" w:rsidP="000008B0">
      <w:pPr>
        <w:spacing w:line="276" w:lineRule="auto"/>
        <w:ind w:firstLine="708"/>
        <w:jc w:val="both"/>
        <w:rPr>
          <w:sz w:val="22"/>
          <w:szCs w:val="22"/>
        </w:rPr>
      </w:pPr>
      <w:r w:rsidRPr="007104B7">
        <w:rPr>
          <w:sz w:val="22"/>
          <w:szCs w:val="22"/>
        </w:rPr>
        <w:t>1.4. Тема Конкурса</w:t>
      </w:r>
      <w:r>
        <w:rPr>
          <w:sz w:val="22"/>
          <w:szCs w:val="22"/>
        </w:rPr>
        <w:t>:</w:t>
      </w:r>
      <w:r w:rsidRPr="007104B7">
        <w:rPr>
          <w:sz w:val="22"/>
          <w:szCs w:val="22"/>
        </w:rPr>
        <w:t xml:space="preserve"> «Этапы производства готового продукта».</w:t>
      </w:r>
    </w:p>
    <w:p w:rsidR="000008B0" w:rsidRPr="007104B7" w:rsidRDefault="000008B0" w:rsidP="000008B0">
      <w:pPr>
        <w:spacing w:line="276" w:lineRule="auto"/>
        <w:ind w:firstLine="708"/>
        <w:jc w:val="both"/>
        <w:rPr>
          <w:sz w:val="22"/>
          <w:szCs w:val="22"/>
        </w:rPr>
      </w:pPr>
    </w:p>
    <w:p w:rsidR="000008B0" w:rsidRPr="00980881" w:rsidRDefault="000008B0" w:rsidP="000008B0">
      <w:pPr>
        <w:pStyle w:val="a6"/>
        <w:widowControl w:val="0"/>
        <w:numPr>
          <w:ilvl w:val="0"/>
          <w:numId w:val="1"/>
        </w:numPr>
        <w:tabs>
          <w:tab w:val="left" w:pos="360"/>
        </w:tabs>
        <w:suppressAutoHyphens/>
        <w:overflowPunct/>
        <w:autoSpaceDE/>
        <w:autoSpaceDN/>
        <w:adjustRightInd/>
        <w:spacing w:line="276" w:lineRule="auto"/>
        <w:jc w:val="center"/>
        <w:rPr>
          <w:b/>
          <w:sz w:val="22"/>
          <w:szCs w:val="22"/>
        </w:rPr>
      </w:pPr>
      <w:r w:rsidRPr="00980881">
        <w:rPr>
          <w:b/>
          <w:sz w:val="22"/>
          <w:szCs w:val="22"/>
        </w:rPr>
        <w:t>Цели и задачи Конкурса</w:t>
      </w:r>
    </w:p>
    <w:p w:rsidR="000008B0" w:rsidRPr="007104B7" w:rsidRDefault="000008B0" w:rsidP="000008B0">
      <w:pPr>
        <w:tabs>
          <w:tab w:val="left" w:pos="360"/>
        </w:tabs>
        <w:spacing w:line="276" w:lineRule="auto"/>
        <w:ind w:left="360"/>
        <w:jc w:val="center"/>
        <w:rPr>
          <w:b/>
          <w:sz w:val="22"/>
          <w:szCs w:val="22"/>
        </w:rPr>
      </w:pPr>
    </w:p>
    <w:p w:rsidR="000008B0" w:rsidRPr="007104B7" w:rsidRDefault="000008B0" w:rsidP="000008B0">
      <w:pPr>
        <w:spacing w:line="276" w:lineRule="auto"/>
        <w:ind w:firstLine="720"/>
        <w:jc w:val="both"/>
        <w:rPr>
          <w:sz w:val="22"/>
          <w:szCs w:val="22"/>
        </w:rPr>
      </w:pPr>
      <w:r w:rsidRPr="007104B7">
        <w:rPr>
          <w:sz w:val="22"/>
          <w:szCs w:val="22"/>
        </w:rPr>
        <w:t xml:space="preserve">2.1. Цель Конкурса – создание условий для  формирования у школьников основ экономических знаний и навыков их использования в современной жизни. </w:t>
      </w:r>
    </w:p>
    <w:p w:rsidR="000008B0" w:rsidRPr="007104B7" w:rsidRDefault="000008B0" w:rsidP="000008B0">
      <w:pPr>
        <w:spacing w:line="276" w:lineRule="auto"/>
        <w:ind w:firstLine="720"/>
        <w:jc w:val="both"/>
        <w:rPr>
          <w:sz w:val="22"/>
          <w:szCs w:val="22"/>
        </w:rPr>
      </w:pPr>
      <w:r w:rsidRPr="007104B7">
        <w:rPr>
          <w:sz w:val="22"/>
          <w:szCs w:val="22"/>
        </w:rPr>
        <w:t>2.2. Задачи Конкурса:</w:t>
      </w:r>
    </w:p>
    <w:p w:rsidR="000008B0" w:rsidRPr="007104B7" w:rsidRDefault="000008B0" w:rsidP="000008B0">
      <w:pPr>
        <w:spacing w:line="276" w:lineRule="auto"/>
        <w:ind w:firstLine="720"/>
        <w:jc w:val="both"/>
        <w:rPr>
          <w:sz w:val="22"/>
          <w:szCs w:val="22"/>
        </w:rPr>
      </w:pPr>
      <w:r w:rsidRPr="007104B7">
        <w:rPr>
          <w:sz w:val="22"/>
          <w:szCs w:val="22"/>
        </w:rPr>
        <w:t>- формировать систему знаний учащихся о различных этапах процесса производства  какого-либо товара;</w:t>
      </w:r>
    </w:p>
    <w:p w:rsidR="000008B0" w:rsidRPr="007104B7" w:rsidRDefault="000008B0" w:rsidP="000008B0">
      <w:pPr>
        <w:tabs>
          <w:tab w:val="left" w:pos="1260"/>
        </w:tabs>
        <w:spacing w:line="276" w:lineRule="auto"/>
        <w:ind w:firstLine="720"/>
        <w:jc w:val="both"/>
        <w:rPr>
          <w:sz w:val="22"/>
          <w:szCs w:val="22"/>
        </w:rPr>
      </w:pPr>
      <w:r w:rsidRPr="007104B7">
        <w:rPr>
          <w:sz w:val="22"/>
          <w:szCs w:val="22"/>
        </w:rPr>
        <w:t>- знакомить с различными профессиями; воспитывать уважение к труду любой профессии;</w:t>
      </w:r>
    </w:p>
    <w:p w:rsidR="000008B0" w:rsidRDefault="000008B0" w:rsidP="000008B0">
      <w:pPr>
        <w:tabs>
          <w:tab w:val="left" w:pos="1260"/>
        </w:tabs>
        <w:spacing w:line="276" w:lineRule="auto"/>
        <w:jc w:val="both"/>
        <w:rPr>
          <w:sz w:val="22"/>
          <w:szCs w:val="22"/>
        </w:rPr>
      </w:pPr>
      <w:r w:rsidRPr="007104B7">
        <w:rPr>
          <w:sz w:val="22"/>
          <w:szCs w:val="22"/>
        </w:rPr>
        <w:t xml:space="preserve">            - систематизировать знания  о средствах и предметах труда</w:t>
      </w:r>
      <w:r>
        <w:rPr>
          <w:sz w:val="22"/>
          <w:szCs w:val="22"/>
        </w:rPr>
        <w:t>;</w:t>
      </w:r>
    </w:p>
    <w:p w:rsidR="000008B0" w:rsidRPr="007104B7" w:rsidRDefault="000008B0" w:rsidP="000008B0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Pr="00DC66BF">
        <w:rPr>
          <w:sz w:val="22"/>
          <w:szCs w:val="22"/>
        </w:rPr>
        <w:t xml:space="preserve">оддержка творческой активности </w:t>
      </w:r>
      <w:r>
        <w:rPr>
          <w:sz w:val="22"/>
          <w:szCs w:val="22"/>
        </w:rPr>
        <w:t>учащихся.</w:t>
      </w:r>
      <w:r>
        <w:rPr>
          <w:sz w:val="22"/>
          <w:szCs w:val="22"/>
        </w:rPr>
        <w:tab/>
      </w:r>
    </w:p>
    <w:p w:rsidR="000008B0" w:rsidRPr="007104B7" w:rsidRDefault="000008B0" w:rsidP="000008B0">
      <w:pPr>
        <w:tabs>
          <w:tab w:val="left" w:pos="1260"/>
        </w:tabs>
        <w:spacing w:line="276" w:lineRule="auto"/>
        <w:ind w:firstLine="720"/>
        <w:jc w:val="both"/>
        <w:rPr>
          <w:sz w:val="22"/>
          <w:szCs w:val="22"/>
        </w:rPr>
      </w:pPr>
    </w:p>
    <w:p w:rsidR="000008B0" w:rsidRPr="007104B7" w:rsidRDefault="000008B0" w:rsidP="000008B0">
      <w:pPr>
        <w:tabs>
          <w:tab w:val="left" w:pos="1260"/>
        </w:tabs>
        <w:spacing w:line="276" w:lineRule="auto"/>
        <w:ind w:left="720"/>
        <w:jc w:val="center"/>
        <w:rPr>
          <w:b/>
          <w:sz w:val="22"/>
          <w:szCs w:val="22"/>
        </w:rPr>
      </w:pPr>
      <w:r w:rsidRPr="007104B7">
        <w:rPr>
          <w:b/>
          <w:sz w:val="22"/>
          <w:szCs w:val="22"/>
        </w:rPr>
        <w:t>3. Участники Конкурса</w:t>
      </w:r>
    </w:p>
    <w:p w:rsidR="000008B0" w:rsidRPr="007104B7" w:rsidRDefault="000008B0" w:rsidP="000008B0">
      <w:pPr>
        <w:tabs>
          <w:tab w:val="left" w:pos="1260"/>
        </w:tabs>
        <w:spacing w:line="276" w:lineRule="auto"/>
        <w:ind w:left="360"/>
        <w:jc w:val="center"/>
        <w:rPr>
          <w:b/>
          <w:sz w:val="22"/>
          <w:szCs w:val="22"/>
        </w:rPr>
      </w:pPr>
    </w:p>
    <w:p w:rsidR="000008B0" w:rsidRPr="007104B7" w:rsidRDefault="000008B0" w:rsidP="000008B0">
      <w:pPr>
        <w:tabs>
          <w:tab w:val="left" w:pos="1260"/>
        </w:tabs>
        <w:spacing w:line="276" w:lineRule="auto"/>
        <w:ind w:firstLine="720"/>
        <w:jc w:val="both"/>
        <w:rPr>
          <w:sz w:val="22"/>
          <w:szCs w:val="22"/>
        </w:rPr>
      </w:pPr>
      <w:r w:rsidRPr="007104B7">
        <w:rPr>
          <w:sz w:val="22"/>
          <w:szCs w:val="22"/>
        </w:rPr>
        <w:t xml:space="preserve">3.1. Участниками Конкурса могут быть </w:t>
      </w:r>
      <w:r>
        <w:rPr>
          <w:sz w:val="22"/>
          <w:szCs w:val="22"/>
        </w:rPr>
        <w:t>уча</w:t>
      </w:r>
      <w:r w:rsidRPr="007104B7">
        <w:rPr>
          <w:sz w:val="22"/>
          <w:szCs w:val="22"/>
        </w:rPr>
        <w:t xml:space="preserve">щиеся </w:t>
      </w:r>
      <w:r>
        <w:rPr>
          <w:sz w:val="22"/>
          <w:szCs w:val="22"/>
        </w:rPr>
        <w:t xml:space="preserve"> и воспитанники образовательных учреждений всех видов и типов </w:t>
      </w:r>
      <w:r w:rsidRPr="007104B7">
        <w:rPr>
          <w:sz w:val="22"/>
          <w:szCs w:val="22"/>
        </w:rPr>
        <w:t xml:space="preserve">городского округа Тольятти в возрасте от </w:t>
      </w:r>
      <w:r>
        <w:rPr>
          <w:sz w:val="22"/>
          <w:szCs w:val="22"/>
        </w:rPr>
        <w:t>5</w:t>
      </w:r>
      <w:r w:rsidRPr="007104B7">
        <w:rPr>
          <w:sz w:val="22"/>
          <w:szCs w:val="22"/>
        </w:rPr>
        <w:t xml:space="preserve"> до 1</w:t>
      </w:r>
      <w:r>
        <w:rPr>
          <w:sz w:val="22"/>
          <w:szCs w:val="22"/>
        </w:rPr>
        <w:t>6</w:t>
      </w:r>
      <w:r w:rsidRPr="007104B7">
        <w:rPr>
          <w:sz w:val="22"/>
          <w:szCs w:val="22"/>
        </w:rPr>
        <w:t xml:space="preserve"> лет (</w:t>
      </w:r>
      <w:r>
        <w:rPr>
          <w:sz w:val="22"/>
          <w:szCs w:val="22"/>
        </w:rPr>
        <w:t xml:space="preserve">дошкольники, учащиеся </w:t>
      </w:r>
      <w:r w:rsidRPr="007104B7">
        <w:rPr>
          <w:sz w:val="22"/>
          <w:szCs w:val="22"/>
        </w:rPr>
        <w:t>1-</w:t>
      </w:r>
      <w:r>
        <w:rPr>
          <w:sz w:val="22"/>
          <w:szCs w:val="22"/>
        </w:rPr>
        <w:t>9</w:t>
      </w:r>
      <w:r w:rsidRPr="007104B7">
        <w:rPr>
          <w:sz w:val="22"/>
          <w:szCs w:val="22"/>
        </w:rPr>
        <w:t xml:space="preserve"> класс</w:t>
      </w:r>
      <w:r>
        <w:rPr>
          <w:sz w:val="22"/>
          <w:szCs w:val="22"/>
        </w:rPr>
        <w:t>ов</w:t>
      </w:r>
      <w:r w:rsidRPr="007104B7">
        <w:rPr>
          <w:sz w:val="22"/>
          <w:szCs w:val="22"/>
        </w:rPr>
        <w:t>).</w:t>
      </w:r>
    </w:p>
    <w:p w:rsidR="000008B0" w:rsidRDefault="000008B0" w:rsidP="000008B0">
      <w:pPr>
        <w:tabs>
          <w:tab w:val="left" w:pos="1260"/>
        </w:tabs>
        <w:spacing w:line="276" w:lineRule="auto"/>
        <w:ind w:firstLine="720"/>
        <w:jc w:val="both"/>
        <w:rPr>
          <w:sz w:val="22"/>
          <w:szCs w:val="22"/>
        </w:rPr>
      </w:pPr>
      <w:r w:rsidRPr="007104B7">
        <w:rPr>
          <w:sz w:val="22"/>
          <w:szCs w:val="22"/>
        </w:rPr>
        <w:t>3.2. Допускается индивидуальное и групповое (до 5 человек) участие в Конкурсе.</w:t>
      </w:r>
    </w:p>
    <w:p w:rsidR="000008B0" w:rsidRPr="00225419" w:rsidRDefault="000008B0" w:rsidP="000008B0">
      <w:pPr>
        <w:spacing w:line="276" w:lineRule="auto"/>
        <w:ind w:firstLine="709"/>
        <w:jc w:val="both"/>
      </w:pPr>
      <w:r>
        <w:rPr>
          <w:sz w:val="22"/>
          <w:szCs w:val="22"/>
        </w:rPr>
        <w:t xml:space="preserve">3.3. </w:t>
      </w:r>
      <w:r>
        <w:t>К</w:t>
      </w:r>
      <w:r w:rsidRPr="00353C59">
        <w:t xml:space="preserve">аждый </w:t>
      </w:r>
      <w:r>
        <w:t>автор (коллектив)</w:t>
      </w:r>
      <w:r w:rsidRPr="00353C59">
        <w:t xml:space="preserve"> имеет право участвовать в одной или нескольких номинациях</w:t>
      </w:r>
      <w:r>
        <w:t xml:space="preserve">.  </w:t>
      </w:r>
    </w:p>
    <w:p w:rsidR="000008B0" w:rsidRPr="007104B7" w:rsidRDefault="000008B0" w:rsidP="000008B0">
      <w:pPr>
        <w:tabs>
          <w:tab w:val="left" w:pos="1260"/>
        </w:tabs>
        <w:spacing w:line="276" w:lineRule="auto"/>
        <w:ind w:firstLine="720"/>
        <w:jc w:val="both"/>
        <w:rPr>
          <w:sz w:val="22"/>
          <w:szCs w:val="22"/>
        </w:rPr>
      </w:pPr>
      <w:r w:rsidRPr="007104B7">
        <w:rPr>
          <w:sz w:val="22"/>
          <w:szCs w:val="22"/>
        </w:rPr>
        <w:t>3.</w:t>
      </w:r>
      <w:r>
        <w:rPr>
          <w:sz w:val="22"/>
          <w:szCs w:val="22"/>
        </w:rPr>
        <w:t>4</w:t>
      </w:r>
      <w:r w:rsidRPr="007104B7">
        <w:rPr>
          <w:sz w:val="22"/>
          <w:szCs w:val="22"/>
        </w:rPr>
        <w:t xml:space="preserve">. Количество работ от ОУ </w:t>
      </w:r>
      <w:r>
        <w:rPr>
          <w:sz w:val="22"/>
          <w:szCs w:val="22"/>
        </w:rPr>
        <w:t>не более 5 в каждой номинации.</w:t>
      </w:r>
    </w:p>
    <w:p w:rsidR="000008B0" w:rsidRPr="007104B7" w:rsidRDefault="000008B0" w:rsidP="000008B0">
      <w:pPr>
        <w:tabs>
          <w:tab w:val="left" w:pos="1260"/>
        </w:tabs>
        <w:spacing w:line="276" w:lineRule="auto"/>
        <w:ind w:firstLine="720"/>
        <w:jc w:val="both"/>
        <w:rPr>
          <w:sz w:val="22"/>
          <w:szCs w:val="22"/>
        </w:rPr>
      </w:pPr>
    </w:p>
    <w:p w:rsidR="000008B0" w:rsidRPr="009B06DB" w:rsidRDefault="000008B0" w:rsidP="000008B0">
      <w:pPr>
        <w:tabs>
          <w:tab w:val="center" w:pos="0"/>
          <w:tab w:val="left" w:pos="360"/>
        </w:tabs>
        <w:spacing w:line="276" w:lineRule="auto"/>
        <w:ind w:left="360"/>
        <w:jc w:val="center"/>
        <w:rPr>
          <w:b/>
          <w:sz w:val="22"/>
          <w:szCs w:val="22"/>
        </w:rPr>
      </w:pPr>
      <w:r w:rsidRPr="009B06DB">
        <w:rPr>
          <w:b/>
          <w:sz w:val="22"/>
          <w:szCs w:val="22"/>
        </w:rPr>
        <w:t>4.Сроки и порядок проведения Конкурса</w:t>
      </w:r>
    </w:p>
    <w:p w:rsidR="000008B0" w:rsidRPr="009B06DB" w:rsidRDefault="000008B0" w:rsidP="000008B0">
      <w:pPr>
        <w:tabs>
          <w:tab w:val="center" w:pos="0"/>
          <w:tab w:val="left" w:pos="360"/>
        </w:tabs>
        <w:spacing w:line="276" w:lineRule="auto"/>
        <w:ind w:left="360"/>
        <w:jc w:val="center"/>
        <w:rPr>
          <w:b/>
          <w:sz w:val="22"/>
          <w:szCs w:val="22"/>
        </w:rPr>
      </w:pPr>
    </w:p>
    <w:p w:rsidR="000008B0" w:rsidRPr="00970C92" w:rsidRDefault="000008B0" w:rsidP="000008B0">
      <w:pPr>
        <w:pStyle w:val="a6"/>
        <w:numPr>
          <w:ilvl w:val="1"/>
          <w:numId w:val="5"/>
        </w:numPr>
        <w:overflowPunct/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Образовательное учреждение в период с </w:t>
      </w:r>
      <w:r>
        <w:rPr>
          <w:b/>
          <w:sz w:val="24"/>
          <w:szCs w:val="24"/>
        </w:rPr>
        <w:t>24</w:t>
      </w:r>
      <w:r w:rsidRPr="00A05EB5">
        <w:rPr>
          <w:b/>
          <w:sz w:val="24"/>
          <w:szCs w:val="24"/>
        </w:rPr>
        <w:t>.12.201</w:t>
      </w:r>
      <w:r>
        <w:rPr>
          <w:b/>
          <w:sz w:val="24"/>
          <w:szCs w:val="24"/>
        </w:rPr>
        <w:t>8</w:t>
      </w:r>
      <w:r w:rsidRPr="00A05EB5"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  <w:t xml:space="preserve"> по </w:t>
      </w:r>
      <w:r w:rsidRPr="00A05EB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Pr="00A05EB5">
        <w:rPr>
          <w:b/>
          <w:sz w:val="24"/>
          <w:szCs w:val="24"/>
        </w:rPr>
        <w:t>5.0</w:t>
      </w:r>
      <w:r>
        <w:rPr>
          <w:b/>
          <w:sz w:val="24"/>
          <w:szCs w:val="24"/>
        </w:rPr>
        <w:t>1</w:t>
      </w:r>
      <w:r w:rsidRPr="00A05EB5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9</w:t>
      </w:r>
      <w:r w:rsidRPr="00A05EB5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самостоятельно проводит школьный отборочный этап </w:t>
      </w:r>
      <w:r w:rsidRPr="00970C92">
        <w:rPr>
          <w:sz w:val="24"/>
          <w:szCs w:val="24"/>
        </w:rPr>
        <w:t>Конкурс</w:t>
      </w:r>
      <w:r>
        <w:rPr>
          <w:sz w:val="24"/>
          <w:szCs w:val="24"/>
        </w:rPr>
        <w:t>а.</w:t>
      </w:r>
    </w:p>
    <w:p w:rsidR="000008B0" w:rsidRPr="00970C92" w:rsidRDefault="000008B0" w:rsidP="000008B0">
      <w:pPr>
        <w:pStyle w:val="a6"/>
        <w:numPr>
          <w:ilvl w:val="1"/>
          <w:numId w:val="5"/>
        </w:numPr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участия в городском этапе необходимо в срок до </w:t>
      </w:r>
      <w:r>
        <w:rPr>
          <w:b/>
          <w:sz w:val="24"/>
          <w:szCs w:val="24"/>
        </w:rPr>
        <w:t>28</w:t>
      </w:r>
      <w:r w:rsidRPr="00A05EB5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1</w:t>
      </w:r>
      <w:r w:rsidRPr="00A05EB5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 xml:space="preserve">9 г. </w:t>
      </w:r>
      <w:r w:rsidRPr="003B2F26">
        <w:rPr>
          <w:sz w:val="24"/>
          <w:szCs w:val="24"/>
        </w:rPr>
        <w:t>п</w:t>
      </w:r>
      <w:r>
        <w:rPr>
          <w:sz w:val="24"/>
          <w:szCs w:val="24"/>
        </w:rPr>
        <w:t xml:space="preserve">одать </w:t>
      </w:r>
      <w:r w:rsidRPr="00970C92">
        <w:rPr>
          <w:sz w:val="24"/>
          <w:szCs w:val="24"/>
        </w:rPr>
        <w:t>заяв</w:t>
      </w:r>
      <w:r>
        <w:rPr>
          <w:sz w:val="24"/>
          <w:szCs w:val="24"/>
        </w:rPr>
        <w:t>ку</w:t>
      </w:r>
      <w:r w:rsidRPr="00970C92">
        <w:rPr>
          <w:sz w:val="24"/>
          <w:szCs w:val="24"/>
        </w:rPr>
        <w:t xml:space="preserve"> на </w:t>
      </w:r>
      <w:proofErr w:type="spellStart"/>
      <w:r w:rsidRPr="00970C92">
        <w:rPr>
          <w:sz w:val="24"/>
          <w:szCs w:val="24"/>
        </w:rPr>
        <w:t>эл</w:t>
      </w:r>
      <w:proofErr w:type="gramStart"/>
      <w:r w:rsidRPr="00970C92">
        <w:rPr>
          <w:sz w:val="24"/>
          <w:szCs w:val="24"/>
        </w:rPr>
        <w:t>.а</w:t>
      </w:r>
      <w:proofErr w:type="gramEnd"/>
      <w:r w:rsidRPr="00970C92">
        <w:rPr>
          <w:sz w:val="24"/>
          <w:szCs w:val="24"/>
        </w:rPr>
        <w:t>дрес</w:t>
      </w:r>
      <w:proofErr w:type="spellEnd"/>
      <w:r w:rsidRPr="00970C92">
        <w:rPr>
          <w:sz w:val="24"/>
          <w:szCs w:val="24"/>
        </w:rPr>
        <w:t xml:space="preserve"> </w:t>
      </w:r>
      <w:hyperlink r:id="rId6" w:history="1">
        <w:r w:rsidRPr="00A05EB5">
          <w:rPr>
            <w:rStyle w:val="a3"/>
            <w:b/>
            <w:sz w:val="24"/>
            <w:szCs w:val="24"/>
            <w:lang w:val="en-US"/>
          </w:rPr>
          <w:t>giv</w:t>
        </w:r>
        <w:r w:rsidRPr="00A05EB5">
          <w:rPr>
            <w:rStyle w:val="a3"/>
            <w:b/>
            <w:sz w:val="24"/>
            <w:szCs w:val="24"/>
          </w:rPr>
          <w:t>@</w:t>
        </w:r>
        <w:r w:rsidRPr="00A05EB5">
          <w:rPr>
            <w:rStyle w:val="a3"/>
            <w:b/>
            <w:sz w:val="24"/>
            <w:szCs w:val="24"/>
            <w:lang w:val="en-US"/>
          </w:rPr>
          <w:t>cir</w:t>
        </w:r>
        <w:r w:rsidRPr="00A05EB5">
          <w:rPr>
            <w:rStyle w:val="a3"/>
            <w:b/>
            <w:sz w:val="24"/>
            <w:szCs w:val="24"/>
          </w:rPr>
          <w:t>.</w:t>
        </w:r>
        <w:r w:rsidRPr="00A05EB5">
          <w:rPr>
            <w:rStyle w:val="a3"/>
            <w:b/>
            <w:sz w:val="24"/>
            <w:szCs w:val="24"/>
            <w:lang w:val="en-US"/>
          </w:rPr>
          <w:t>tgl</w:t>
        </w:r>
        <w:r w:rsidRPr="00A05EB5">
          <w:rPr>
            <w:rStyle w:val="a3"/>
            <w:b/>
            <w:sz w:val="24"/>
            <w:szCs w:val="24"/>
          </w:rPr>
          <w:t>.</w:t>
        </w:r>
        <w:r w:rsidRPr="00A05EB5">
          <w:rPr>
            <w:rStyle w:val="a3"/>
            <w:b/>
            <w:sz w:val="24"/>
            <w:szCs w:val="24"/>
            <w:lang w:val="en-US"/>
          </w:rPr>
          <w:t>ru</w:t>
        </w:r>
      </w:hyperlink>
      <w:r w:rsidRPr="00970C92">
        <w:rPr>
          <w:sz w:val="24"/>
          <w:szCs w:val="24"/>
        </w:rPr>
        <w:t xml:space="preserve"> </w:t>
      </w:r>
      <w:r>
        <w:rPr>
          <w:sz w:val="24"/>
          <w:szCs w:val="24"/>
        </w:rPr>
        <w:t>по форме (Приложение №2).</w:t>
      </w:r>
    </w:p>
    <w:p w:rsidR="000008B0" w:rsidRPr="00970C92" w:rsidRDefault="000008B0" w:rsidP="000008B0">
      <w:pPr>
        <w:pStyle w:val="a6"/>
        <w:numPr>
          <w:ilvl w:val="1"/>
          <w:numId w:val="5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970C92">
        <w:rPr>
          <w:sz w:val="24"/>
          <w:szCs w:val="24"/>
        </w:rPr>
        <w:lastRenderedPageBreak/>
        <w:t xml:space="preserve">Приём работ </w:t>
      </w:r>
      <w:r>
        <w:rPr>
          <w:sz w:val="24"/>
          <w:szCs w:val="24"/>
        </w:rPr>
        <w:t xml:space="preserve">осуществляется с </w:t>
      </w:r>
      <w:r>
        <w:rPr>
          <w:b/>
          <w:sz w:val="24"/>
          <w:szCs w:val="24"/>
        </w:rPr>
        <w:t>29</w:t>
      </w:r>
      <w:r w:rsidRPr="00A05EB5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1</w:t>
      </w:r>
      <w:r w:rsidRPr="00A05EB5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9</w:t>
      </w:r>
      <w:r w:rsidRPr="00A05EB5">
        <w:rPr>
          <w:b/>
          <w:sz w:val="24"/>
          <w:szCs w:val="24"/>
        </w:rPr>
        <w:t xml:space="preserve"> г. </w:t>
      </w:r>
      <w:r>
        <w:rPr>
          <w:b/>
          <w:sz w:val="24"/>
          <w:szCs w:val="24"/>
        </w:rPr>
        <w:t>по</w:t>
      </w:r>
      <w:r w:rsidRPr="00A05EB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01</w:t>
      </w:r>
      <w:r w:rsidRPr="00A05EB5">
        <w:rPr>
          <w:b/>
          <w:sz w:val="24"/>
          <w:szCs w:val="24"/>
        </w:rPr>
        <w:t>.02.201</w:t>
      </w:r>
      <w:r>
        <w:rPr>
          <w:b/>
          <w:sz w:val="24"/>
          <w:szCs w:val="24"/>
        </w:rPr>
        <w:t>9</w:t>
      </w:r>
      <w:r w:rsidRPr="00A05EB5">
        <w:rPr>
          <w:b/>
          <w:sz w:val="24"/>
          <w:szCs w:val="24"/>
        </w:rPr>
        <w:t xml:space="preserve"> г</w:t>
      </w:r>
      <w:r w:rsidRPr="00970C9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70C92">
        <w:rPr>
          <w:sz w:val="24"/>
          <w:szCs w:val="24"/>
        </w:rPr>
        <w:t xml:space="preserve">в </w:t>
      </w:r>
      <w:r w:rsidRPr="00286395">
        <w:rPr>
          <w:sz w:val="24"/>
          <w:szCs w:val="24"/>
        </w:rPr>
        <w:t>Юношеск</w:t>
      </w:r>
      <w:r>
        <w:rPr>
          <w:sz w:val="24"/>
          <w:szCs w:val="24"/>
        </w:rPr>
        <w:t>ой</w:t>
      </w:r>
      <w:r w:rsidRPr="00286395">
        <w:rPr>
          <w:sz w:val="24"/>
          <w:szCs w:val="24"/>
        </w:rPr>
        <w:t xml:space="preserve"> библиотек</w:t>
      </w:r>
      <w:r>
        <w:rPr>
          <w:sz w:val="24"/>
          <w:szCs w:val="24"/>
        </w:rPr>
        <w:t>е</w:t>
      </w:r>
      <w:r w:rsidRPr="00286395">
        <w:rPr>
          <w:sz w:val="24"/>
          <w:szCs w:val="24"/>
        </w:rPr>
        <w:t xml:space="preserve"> №1 </w:t>
      </w:r>
      <w:r w:rsidRPr="00970C92">
        <w:rPr>
          <w:sz w:val="24"/>
          <w:szCs w:val="24"/>
        </w:rPr>
        <w:t>(</w:t>
      </w:r>
      <w:r w:rsidRPr="0051110B">
        <w:rPr>
          <w:sz w:val="24"/>
          <w:szCs w:val="24"/>
        </w:rPr>
        <w:t xml:space="preserve">Центральный район, </w:t>
      </w:r>
      <w:proofErr w:type="spellStart"/>
      <w:r w:rsidRPr="0051110B">
        <w:rPr>
          <w:sz w:val="24"/>
          <w:szCs w:val="24"/>
        </w:rPr>
        <w:t>ул</w:t>
      </w:r>
      <w:proofErr w:type="gramStart"/>
      <w:r w:rsidRPr="0051110B">
        <w:rPr>
          <w:sz w:val="24"/>
          <w:szCs w:val="24"/>
        </w:rPr>
        <w:t>.Г</w:t>
      </w:r>
      <w:proofErr w:type="gramEnd"/>
      <w:r w:rsidRPr="0051110B">
        <w:rPr>
          <w:sz w:val="24"/>
          <w:szCs w:val="24"/>
        </w:rPr>
        <w:t>олосова</w:t>
      </w:r>
      <w:proofErr w:type="spellEnd"/>
      <w:r w:rsidRPr="0051110B">
        <w:rPr>
          <w:sz w:val="24"/>
          <w:szCs w:val="24"/>
        </w:rPr>
        <w:t>, 20</w:t>
      </w:r>
      <w:r>
        <w:rPr>
          <w:sz w:val="24"/>
          <w:szCs w:val="24"/>
        </w:rPr>
        <w:t xml:space="preserve">, </w:t>
      </w:r>
      <w:r w:rsidRPr="00970C92">
        <w:rPr>
          <w:sz w:val="24"/>
          <w:szCs w:val="24"/>
        </w:rPr>
        <w:t>тел.</w:t>
      </w:r>
      <w:r w:rsidRPr="0051110B">
        <w:t xml:space="preserve"> </w:t>
      </w:r>
      <w:r w:rsidRPr="0051110B">
        <w:rPr>
          <w:sz w:val="24"/>
          <w:szCs w:val="24"/>
        </w:rPr>
        <w:t>22-29-53</w:t>
      </w:r>
      <w:r>
        <w:rPr>
          <w:sz w:val="24"/>
          <w:szCs w:val="24"/>
        </w:rPr>
        <w:t>)</w:t>
      </w:r>
      <w:r w:rsidRPr="00970C9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51110B">
        <w:rPr>
          <w:sz w:val="24"/>
          <w:szCs w:val="24"/>
        </w:rPr>
        <w:t>Мартыненко</w:t>
      </w:r>
      <w:proofErr w:type="spellEnd"/>
      <w:r>
        <w:rPr>
          <w:sz w:val="24"/>
          <w:szCs w:val="24"/>
        </w:rPr>
        <w:t xml:space="preserve"> </w:t>
      </w:r>
      <w:r w:rsidRPr="0051110B">
        <w:rPr>
          <w:sz w:val="24"/>
          <w:szCs w:val="24"/>
        </w:rPr>
        <w:t xml:space="preserve">Татьяна </w:t>
      </w:r>
      <w:r>
        <w:rPr>
          <w:sz w:val="24"/>
          <w:szCs w:val="24"/>
        </w:rPr>
        <w:t>Викторовна).</w:t>
      </w:r>
    </w:p>
    <w:p w:rsidR="000008B0" w:rsidRPr="00970C92" w:rsidRDefault="000008B0" w:rsidP="000008B0">
      <w:pPr>
        <w:pStyle w:val="a6"/>
        <w:numPr>
          <w:ilvl w:val="1"/>
          <w:numId w:val="5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970C92">
        <w:rPr>
          <w:sz w:val="24"/>
          <w:szCs w:val="24"/>
        </w:rPr>
        <w:t>Работа жюри</w:t>
      </w:r>
      <w:r>
        <w:rPr>
          <w:sz w:val="24"/>
          <w:szCs w:val="24"/>
        </w:rPr>
        <w:t>: с</w:t>
      </w:r>
      <w:r w:rsidRPr="00970C92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04</w:t>
      </w:r>
      <w:r w:rsidRPr="008924B5">
        <w:rPr>
          <w:b/>
          <w:sz w:val="24"/>
          <w:szCs w:val="24"/>
        </w:rPr>
        <w:t>.02.201</w:t>
      </w:r>
      <w:r>
        <w:rPr>
          <w:b/>
          <w:sz w:val="24"/>
          <w:szCs w:val="24"/>
        </w:rPr>
        <w:t>9</w:t>
      </w:r>
      <w:r w:rsidRPr="008924B5">
        <w:rPr>
          <w:b/>
          <w:sz w:val="24"/>
          <w:szCs w:val="24"/>
        </w:rPr>
        <w:t xml:space="preserve"> г. </w:t>
      </w:r>
      <w:r>
        <w:rPr>
          <w:b/>
          <w:sz w:val="24"/>
          <w:szCs w:val="24"/>
        </w:rPr>
        <w:t>по</w:t>
      </w:r>
      <w:r w:rsidRPr="008924B5">
        <w:rPr>
          <w:b/>
          <w:sz w:val="24"/>
          <w:szCs w:val="24"/>
        </w:rPr>
        <w:t xml:space="preserve"> 28.02</w:t>
      </w:r>
      <w:r w:rsidRPr="00A05EB5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9</w:t>
      </w:r>
      <w:r w:rsidRPr="00A05EB5">
        <w:rPr>
          <w:b/>
          <w:sz w:val="24"/>
          <w:szCs w:val="24"/>
        </w:rPr>
        <w:t xml:space="preserve"> г</w:t>
      </w:r>
      <w:r w:rsidRPr="00970C92">
        <w:rPr>
          <w:sz w:val="24"/>
          <w:szCs w:val="24"/>
        </w:rPr>
        <w:t>.;</w:t>
      </w:r>
    </w:p>
    <w:p w:rsidR="000008B0" w:rsidRPr="00970C92" w:rsidRDefault="000008B0" w:rsidP="000008B0">
      <w:pPr>
        <w:pStyle w:val="a6"/>
        <w:numPr>
          <w:ilvl w:val="1"/>
          <w:numId w:val="6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970C92">
        <w:rPr>
          <w:sz w:val="24"/>
          <w:szCs w:val="24"/>
        </w:rPr>
        <w:t>Награждение победителей городского этапа конкурса – на торжественном мероприятии, посвященно</w:t>
      </w:r>
      <w:r>
        <w:rPr>
          <w:sz w:val="24"/>
          <w:szCs w:val="24"/>
        </w:rPr>
        <w:t>м</w:t>
      </w:r>
      <w:r w:rsidRPr="00970C92">
        <w:rPr>
          <w:sz w:val="24"/>
          <w:szCs w:val="24"/>
        </w:rPr>
        <w:t xml:space="preserve"> Дню предпринимателя, который состоится </w:t>
      </w:r>
      <w:r w:rsidRPr="00A05EB5">
        <w:rPr>
          <w:b/>
          <w:sz w:val="24"/>
          <w:szCs w:val="24"/>
        </w:rPr>
        <w:t>в апреле 201</w:t>
      </w:r>
      <w:r>
        <w:rPr>
          <w:b/>
          <w:sz w:val="24"/>
          <w:szCs w:val="24"/>
        </w:rPr>
        <w:t>9</w:t>
      </w:r>
      <w:r w:rsidRPr="00A05EB5">
        <w:rPr>
          <w:b/>
          <w:sz w:val="24"/>
          <w:szCs w:val="24"/>
        </w:rPr>
        <w:t xml:space="preserve"> г.</w:t>
      </w:r>
      <w:r w:rsidRPr="00970C92">
        <w:rPr>
          <w:sz w:val="24"/>
          <w:szCs w:val="24"/>
        </w:rPr>
        <w:t xml:space="preserve">  </w:t>
      </w:r>
      <w:r>
        <w:rPr>
          <w:sz w:val="24"/>
          <w:szCs w:val="24"/>
        </w:rPr>
        <w:t>Электронные сертификаты будут высланы на официальные электронные адреса образовательных организаций.</w:t>
      </w:r>
    </w:p>
    <w:p w:rsidR="000008B0" w:rsidRPr="00970C92" w:rsidRDefault="000008B0" w:rsidP="000008B0">
      <w:pPr>
        <w:tabs>
          <w:tab w:val="center" w:pos="0"/>
          <w:tab w:val="left" w:pos="360"/>
        </w:tabs>
        <w:ind w:firstLine="709"/>
        <w:jc w:val="both"/>
        <w:rPr>
          <w:b/>
        </w:rPr>
      </w:pPr>
    </w:p>
    <w:p w:rsidR="000008B0" w:rsidRDefault="000008B0" w:rsidP="000008B0">
      <w:pPr>
        <w:ind w:firstLine="720"/>
        <w:jc w:val="center"/>
        <w:rPr>
          <w:b/>
          <w:sz w:val="22"/>
          <w:szCs w:val="22"/>
        </w:rPr>
      </w:pPr>
      <w:r w:rsidRPr="007104B7">
        <w:rPr>
          <w:b/>
          <w:sz w:val="22"/>
          <w:szCs w:val="22"/>
        </w:rPr>
        <w:t xml:space="preserve">5. </w:t>
      </w:r>
      <w:r>
        <w:rPr>
          <w:b/>
          <w:sz w:val="22"/>
          <w:szCs w:val="22"/>
        </w:rPr>
        <w:t>Номинации, т</w:t>
      </w:r>
      <w:r w:rsidRPr="007104B7">
        <w:rPr>
          <w:b/>
          <w:sz w:val="22"/>
          <w:szCs w:val="22"/>
        </w:rPr>
        <w:t xml:space="preserve">ребования к </w:t>
      </w:r>
      <w:r>
        <w:rPr>
          <w:b/>
          <w:sz w:val="22"/>
          <w:szCs w:val="22"/>
        </w:rPr>
        <w:t>конкурсным работам</w:t>
      </w:r>
      <w:r w:rsidRPr="007104B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и критерии оценки</w:t>
      </w:r>
      <w:r w:rsidRPr="007104B7">
        <w:rPr>
          <w:b/>
          <w:sz w:val="22"/>
          <w:szCs w:val="22"/>
        </w:rPr>
        <w:t xml:space="preserve"> </w:t>
      </w:r>
    </w:p>
    <w:p w:rsidR="000008B0" w:rsidRDefault="000008B0" w:rsidP="000008B0">
      <w:pPr>
        <w:ind w:firstLine="720"/>
        <w:jc w:val="center"/>
        <w:rPr>
          <w:b/>
          <w:sz w:val="22"/>
          <w:szCs w:val="22"/>
        </w:rPr>
      </w:pPr>
    </w:p>
    <w:p w:rsidR="000008B0" w:rsidRDefault="000008B0" w:rsidP="000008B0">
      <w:pPr>
        <w:tabs>
          <w:tab w:val="left" w:pos="1260"/>
        </w:tabs>
        <w:ind w:firstLine="720"/>
        <w:jc w:val="both"/>
      </w:pPr>
      <w:r>
        <w:t xml:space="preserve">5.1. Конкурс проводится по следующим </w:t>
      </w:r>
      <w:r w:rsidRPr="00C53BC3">
        <w:rPr>
          <w:b/>
        </w:rPr>
        <w:t>номинациям</w:t>
      </w:r>
      <w:r>
        <w:t>:</w:t>
      </w:r>
    </w:p>
    <w:p w:rsidR="000008B0" w:rsidRDefault="000008B0" w:rsidP="000008B0">
      <w:pPr>
        <w:ind w:firstLine="709"/>
        <w:jc w:val="both"/>
      </w:pPr>
      <w:r>
        <w:t xml:space="preserve">      - стенгазета;</w:t>
      </w:r>
    </w:p>
    <w:p w:rsidR="000008B0" w:rsidRDefault="000008B0" w:rsidP="000008B0">
      <w:pPr>
        <w:ind w:firstLine="709"/>
        <w:jc w:val="both"/>
      </w:pPr>
      <w:r>
        <w:t xml:space="preserve">      - </w:t>
      </w:r>
      <w:proofErr w:type="spellStart"/>
      <w:r>
        <w:t>лэпбук</w:t>
      </w:r>
      <w:proofErr w:type="spellEnd"/>
      <w:r>
        <w:t>;</w:t>
      </w:r>
    </w:p>
    <w:p w:rsidR="000008B0" w:rsidRDefault="000008B0" w:rsidP="000008B0">
      <w:pPr>
        <w:ind w:firstLine="709"/>
        <w:jc w:val="both"/>
      </w:pPr>
      <w:r>
        <w:t xml:space="preserve">      - рукотворная книга;</w:t>
      </w:r>
    </w:p>
    <w:p w:rsidR="000008B0" w:rsidRDefault="000008B0" w:rsidP="000008B0">
      <w:pPr>
        <w:ind w:firstLine="709"/>
        <w:jc w:val="both"/>
      </w:pPr>
      <w:r>
        <w:t xml:space="preserve">      - настольная игра.</w:t>
      </w:r>
    </w:p>
    <w:p w:rsidR="000008B0" w:rsidRDefault="000008B0" w:rsidP="000008B0">
      <w:pPr>
        <w:ind w:firstLine="709"/>
        <w:jc w:val="both"/>
      </w:pPr>
      <w:r>
        <w:t>5.2. Требования к конкурсным работам  и критерии оценивания.</w:t>
      </w:r>
    </w:p>
    <w:tbl>
      <w:tblPr>
        <w:tblStyle w:val="a7"/>
        <w:tblW w:w="9889" w:type="dxa"/>
        <w:tblLook w:val="04A0"/>
      </w:tblPr>
      <w:tblGrid>
        <w:gridCol w:w="1668"/>
        <w:gridCol w:w="1971"/>
        <w:gridCol w:w="1971"/>
        <w:gridCol w:w="1971"/>
        <w:gridCol w:w="2308"/>
      </w:tblGrid>
      <w:tr w:rsidR="000008B0" w:rsidTr="00DE0C73">
        <w:tc>
          <w:tcPr>
            <w:tcW w:w="1668" w:type="dxa"/>
          </w:tcPr>
          <w:p w:rsidR="000008B0" w:rsidRPr="007A27AF" w:rsidRDefault="000008B0" w:rsidP="00DE0C73">
            <w:pPr>
              <w:pStyle w:val="a4"/>
              <w:spacing w:after="0"/>
              <w:jc w:val="both"/>
              <w:outlineLvl w:val="0"/>
              <w:rPr>
                <w:b/>
              </w:rPr>
            </w:pPr>
            <w:r w:rsidRPr="007A27AF">
              <w:rPr>
                <w:b/>
              </w:rPr>
              <w:t>Номинации</w:t>
            </w:r>
          </w:p>
        </w:tc>
        <w:tc>
          <w:tcPr>
            <w:tcW w:w="1971" w:type="dxa"/>
          </w:tcPr>
          <w:p w:rsidR="000008B0" w:rsidRPr="007A27AF" w:rsidRDefault="000008B0" w:rsidP="00DE0C73">
            <w:pPr>
              <w:pStyle w:val="a4"/>
              <w:spacing w:after="0"/>
              <w:outlineLvl w:val="0"/>
              <w:rPr>
                <w:b/>
              </w:rPr>
            </w:pPr>
            <w:r w:rsidRPr="007A27AF">
              <w:rPr>
                <w:b/>
              </w:rPr>
              <w:t>Стенгазета</w:t>
            </w:r>
          </w:p>
        </w:tc>
        <w:tc>
          <w:tcPr>
            <w:tcW w:w="1971" w:type="dxa"/>
          </w:tcPr>
          <w:p w:rsidR="000008B0" w:rsidRPr="007A27AF" w:rsidRDefault="000008B0" w:rsidP="00DE0C73">
            <w:pPr>
              <w:pStyle w:val="a4"/>
              <w:spacing w:after="0"/>
              <w:outlineLvl w:val="0"/>
              <w:rPr>
                <w:b/>
              </w:rPr>
            </w:pPr>
            <w:proofErr w:type="spellStart"/>
            <w:r w:rsidRPr="007A27AF">
              <w:rPr>
                <w:b/>
              </w:rPr>
              <w:t>Лэпбук</w:t>
            </w:r>
            <w:proofErr w:type="spellEnd"/>
          </w:p>
        </w:tc>
        <w:tc>
          <w:tcPr>
            <w:tcW w:w="1971" w:type="dxa"/>
          </w:tcPr>
          <w:p w:rsidR="000008B0" w:rsidRPr="007A27AF" w:rsidRDefault="000008B0" w:rsidP="00DE0C73">
            <w:pPr>
              <w:pStyle w:val="a4"/>
              <w:spacing w:after="0"/>
              <w:outlineLvl w:val="0"/>
              <w:rPr>
                <w:b/>
              </w:rPr>
            </w:pPr>
            <w:r w:rsidRPr="007A27AF">
              <w:rPr>
                <w:b/>
              </w:rPr>
              <w:t>Рукотворная книга</w:t>
            </w:r>
          </w:p>
        </w:tc>
        <w:tc>
          <w:tcPr>
            <w:tcW w:w="2308" w:type="dxa"/>
          </w:tcPr>
          <w:p w:rsidR="000008B0" w:rsidRPr="007A27AF" w:rsidRDefault="000008B0" w:rsidP="00DE0C73">
            <w:pPr>
              <w:pStyle w:val="a4"/>
              <w:spacing w:after="0"/>
              <w:outlineLvl w:val="0"/>
              <w:rPr>
                <w:b/>
              </w:rPr>
            </w:pPr>
            <w:r w:rsidRPr="007A27AF">
              <w:rPr>
                <w:b/>
              </w:rPr>
              <w:t>Настольная игра</w:t>
            </w:r>
          </w:p>
        </w:tc>
      </w:tr>
      <w:tr w:rsidR="000008B0" w:rsidTr="00DE0C73">
        <w:tc>
          <w:tcPr>
            <w:tcW w:w="1668" w:type="dxa"/>
          </w:tcPr>
          <w:p w:rsidR="000008B0" w:rsidRPr="007A27AF" w:rsidRDefault="000008B0" w:rsidP="00DE0C73">
            <w:pPr>
              <w:pStyle w:val="a4"/>
              <w:spacing w:after="0"/>
              <w:jc w:val="both"/>
              <w:outlineLvl w:val="0"/>
              <w:rPr>
                <w:b/>
              </w:rPr>
            </w:pPr>
            <w:r w:rsidRPr="007A27AF">
              <w:rPr>
                <w:b/>
              </w:rPr>
              <w:t>Общие требования</w:t>
            </w:r>
          </w:p>
        </w:tc>
        <w:tc>
          <w:tcPr>
            <w:tcW w:w="8221" w:type="dxa"/>
            <w:gridSpan w:val="4"/>
          </w:tcPr>
          <w:p w:rsidR="000008B0" w:rsidRDefault="000008B0" w:rsidP="000008B0">
            <w:pPr>
              <w:pStyle w:val="a6"/>
              <w:numPr>
                <w:ilvl w:val="0"/>
                <w:numId w:val="3"/>
              </w:numPr>
              <w:ind w:left="175" w:hanging="142"/>
              <w:jc w:val="both"/>
              <w:rPr>
                <w:sz w:val="22"/>
                <w:szCs w:val="22"/>
              </w:rPr>
            </w:pPr>
            <w:r w:rsidRPr="00527159">
              <w:rPr>
                <w:sz w:val="22"/>
                <w:szCs w:val="22"/>
              </w:rPr>
              <w:t xml:space="preserve">Все конкурсные работы должны соответствовать тематике конкурса и не противоречить законодательству РФ. </w:t>
            </w:r>
          </w:p>
          <w:p w:rsidR="000008B0" w:rsidRPr="001D0478" w:rsidRDefault="000008B0" w:rsidP="000008B0">
            <w:pPr>
              <w:pStyle w:val="a6"/>
              <w:numPr>
                <w:ilvl w:val="0"/>
                <w:numId w:val="3"/>
              </w:numPr>
              <w:ind w:left="175" w:hanging="142"/>
              <w:jc w:val="both"/>
              <w:rPr>
                <w:sz w:val="22"/>
                <w:szCs w:val="22"/>
              </w:rPr>
            </w:pPr>
            <w:r w:rsidRPr="001D0478">
              <w:rPr>
                <w:spacing w:val="-3"/>
                <w:sz w:val="22"/>
                <w:szCs w:val="22"/>
              </w:rPr>
              <w:t>Формат работы, стиль и техника исполнения произвольные</w:t>
            </w:r>
            <w:r>
              <w:rPr>
                <w:spacing w:val="-3"/>
                <w:sz w:val="22"/>
                <w:szCs w:val="22"/>
              </w:rPr>
              <w:t>.</w:t>
            </w:r>
          </w:p>
          <w:p w:rsidR="000008B0" w:rsidRDefault="000008B0" w:rsidP="000008B0">
            <w:pPr>
              <w:pStyle w:val="a6"/>
              <w:numPr>
                <w:ilvl w:val="0"/>
                <w:numId w:val="3"/>
              </w:numPr>
              <w:ind w:left="175" w:hanging="142"/>
              <w:jc w:val="both"/>
              <w:rPr>
                <w:sz w:val="22"/>
                <w:szCs w:val="22"/>
              </w:rPr>
            </w:pPr>
            <w:r w:rsidRPr="00527159">
              <w:rPr>
                <w:sz w:val="22"/>
                <w:szCs w:val="22"/>
              </w:rPr>
              <w:t xml:space="preserve">Работа выполняется  индивидуально или  группой учащихся (до 5 человек). </w:t>
            </w:r>
          </w:p>
          <w:p w:rsidR="000008B0" w:rsidRDefault="000008B0" w:rsidP="000008B0">
            <w:pPr>
              <w:pStyle w:val="a6"/>
              <w:numPr>
                <w:ilvl w:val="0"/>
                <w:numId w:val="3"/>
              </w:numPr>
              <w:ind w:left="175" w:hanging="142"/>
              <w:jc w:val="both"/>
              <w:rPr>
                <w:sz w:val="22"/>
                <w:szCs w:val="22"/>
              </w:rPr>
            </w:pPr>
            <w:r w:rsidRPr="00527159">
              <w:rPr>
                <w:sz w:val="22"/>
                <w:szCs w:val="22"/>
              </w:rPr>
              <w:t>В работе должно быть представлено и описано максимально возможное количество экономических  этапов, отражающих процесс создания готового продукта из исходного сырья</w:t>
            </w:r>
            <w:r>
              <w:rPr>
                <w:sz w:val="22"/>
                <w:szCs w:val="22"/>
              </w:rPr>
              <w:t>.</w:t>
            </w:r>
            <w:r w:rsidRPr="00527159">
              <w:rPr>
                <w:sz w:val="22"/>
                <w:szCs w:val="22"/>
              </w:rPr>
              <w:t xml:space="preserve"> </w:t>
            </w:r>
          </w:p>
          <w:p w:rsidR="000008B0" w:rsidRDefault="000008B0" w:rsidP="000008B0">
            <w:pPr>
              <w:pStyle w:val="a6"/>
              <w:numPr>
                <w:ilvl w:val="0"/>
                <w:numId w:val="3"/>
              </w:numPr>
              <w:ind w:left="175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27159">
              <w:rPr>
                <w:sz w:val="22"/>
                <w:szCs w:val="22"/>
              </w:rPr>
              <w:t>тсутствие нарушения авторских прав</w:t>
            </w:r>
            <w:r>
              <w:rPr>
                <w:sz w:val="22"/>
                <w:szCs w:val="22"/>
              </w:rPr>
              <w:t>,</w:t>
            </w:r>
            <w:r w:rsidRPr="00527159">
              <w:rPr>
                <w:sz w:val="22"/>
                <w:szCs w:val="22"/>
              </w:rPr>
              <w:t xml:space="preserve"> наличие ссылок обязательно, если в </w:t>
            </w:r>
            <w:r>
              <w:rPr>
                <w:sz w:val="22"/>
                <w:szCs w:val="22"/>
              </w:rPr>
              <w:t>работ</w:t>
            </w:r>
            <w:r w:rsidRPr="00527159">
              <w:rPr>
                <w:sz w:val="22"/>
                <w:szCs w:val="22"/>
              </w:rPr>
              <w:t>е используются материалы, не принадлежащие авторам</w:t>
            </w:r>
            <w:r>
              <w:rPr>
                <w:sz w:val="22"/>
                <w:szCs w:val="22"/>
              </w:rPr>
              <w:t>.</w:t>
            </w:r>
            <w:r w:rsidRPr="00527159">
              <w:rPr>
                <w:sz w:val="22"/>
                <w:szCs w:val="22"/>
              </w:rPr>
              <w:t xml:space="preserve"> </w:t>
            </w:r>
          </w:p>
          <w:p w:rsidR="000008B0" w:rsidRPr="00527159" w:rsidRDefault="000008B0" w:rsidP="000008B0">
            <w:pPr>
              <w:pStyle w:val="a6"/>
              <w:numPr>
                <w:ilvl w:val="0"/>
                <w:numId w:val="3"/>
              </w:numPr>
              <w:ind w:left="175" w:hanging="142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  <w:shd w:val="clear" w:color="auto" w:fill="FFFFFF"/>
              </w:rPr>
              <w:t>Н</w:t>
            </w:r>
            <w:r w:rsidRPr="00527159">
              <w:rPr>
                <w:bCs/>
                <w:sz w:val="24"/>
                <w:szCs w:val="24"/>
                <w:shd w:val="clear" w:color="auto" w:fill="FFFFFF"/>
              </w:rPr>
              <w:t>а обратной стороне работы должна быть размещена копия заявки на участие в Конкурсе (</w:t>
            </w:r>
            <w:proofErr w:type="gramStart"/>
            <w:r w:rsidRPr="00527159">
              <w:rPr>
                <w:bCs/>
                <w:sz w:val="24"/>
                <w:szCs w:val="24"/>
                <w:shd w:val="clear" w:color="auto" w:fill="FFFFFF"/>
              </w:rPr>
              <w:t>см</w:t>
            </w:r>
            <w:proofErr w:type="gramEnd"/>
            <w:r w:rsidRPr="00527159">
              <w:rPr>
                <w:bCs/>
                <w:sz w:val="24"/>
                <w:szCs w:val="24"/>
                <w:shd w:val="clear" w:color="auto" w:fill="FFFFFF"/>
              </w:rPr>
              <w:t xml:space="preserve">. Приложение №2). </w:t>
            </w:r>
          </w:p>
          <w:p w:rsidR="000008B0" w:rsidRPr="00527159" w:rsidRDefault="000008B0" w:rsidP="000008B0">
            <w:pPr>
              <w:pStyle w:val="a6"/>
              <w:numPr>
                <w:ilvl w:val="0"/>
                <w:numId w:val="3"/>
              </w:numPr>
              <w:ind w:left="175" w:hanging="142"/>
              <w:jc w:val="both"/>
              <w:rPr>
                <w:sz w:val="22"/>
                <w:szCs w:val="22"/>
              </w:rPr>
            </w:pPr>
            <w:r w:rsidRPr="00527159">
              <w:rPr>
                <w:bCs/>
                <w:sz w:val="24"/>
                <w:szCs w:val="24"/>
                <w:shd w:val="clear" w:color="auto" w:fill="FFFFFF"/>
              </w:rPr>
              <w:t>Все представленные работы должны иметь заголовок или название.</w:t>
            </w:r>
          </w:p>
        </w:tc>
      </w:tr>
      <w:tr w:rsidR="000008B0" w:rsidTr="00DE0C73">
        <w:tc>
          <w:tcPr>
            <w:tcW w:w="1668" w:type="dxa"/>
          </w:tcPr>
          <w:p w:rsidR="000008B0" w:rsidRPr="007A27AF" w:rsidRDefault="000008B0" w:rsidP="00DE0C73">
            <w:pPr>
              <w:pStyle w:val="a4"/>
              <w:spacing w:after="0"/>
              <w:jc w:val="both"/>
              <w:outlineLvl w:val="0"/>
              <w:rPr>
                <w:b/>
              </w:rPr>
            </w:pPr>
          </w:p>
        </w:tc>
        <w:tc>
          <w:tcPr>
            <w:tcW w:w="1971" w:type="dxa"/>
          </w:tcPr>
          <w:p w:rsidR="000008B0" w:rsidRPr="0037260E" w:rsidRDefault="000008B0" w:rsidP="00DE0C73">
            <w:pPr>
              <w:pStyle w:val="a4"/>
              <w:spacing w:after="0"/>
              <w:jc w:val="left"/>
              <w:outlineLvl w:val="0"/>
              <w:rPr>
                <w:shd w:val="clear" w:color="auto" w:fill="FFFFFF"/>
              </w:rPr>
            </w:pPr>
            <w:r w:rsidRPr="0037260E">
              <w:rPr>
                <w:shd w:val="clear" w:color="auto" w:fill="FFFFFF"/>
              </w:rPr>
              <w:t>Формат стенгазеты – А</w:t>
            </w:r>
            <w:proofErr w:type="gramStart"/>
            <w:r w:rsidRPr="0037260E">
              <w:rPr>
                <w:shd w:val="clear" w:color="auto" w:fill="FFFFFF"/>
              </w:rPr>
              <w:t>1</w:t>
            </w:r>
            <w:proofErr w:type="gramEnd"/>
            <w:r w:rsidRPr="0037260E">
              <w:rPr>
                <w:shd w:val="clear" w:color="auto" w:fill="FFFFFF"/>
              </w:rPr>
              <w:t>; А2; А3.</w:t>
            </w:r>
          </w:p>
          <w:p w:rsidR="000008B0" w:rsidRPr="0037260E" w:rsidRDefault="000008B0" w:rsidP="00DE0C73">
            <w:pPr>
              <w:pStyle w:val="a4"/>
              <w:spacing w:after="0"/>
              <w:jc w:val="both"/>
              <w:outlineLvl w:val="0"/>
            </w:pPr>
          </w:p>
        </w:tc>
        <w:tc>
          <w:tcPr>
            <w:tcW w:w="1971" w:type="dxa"/>
          </w:tcPr>
          <w:p w:rsidR="000008B0" w:rsidRPr="0037260E" w:rsidRDefault="000008B0" w:rsidP="00DE0C73">
            <w:pPr>
              <w:suppressAutoHyphens/>
              <w:jc w:val="left"/>
            </w:pPr>
            <w:r w:rsidRPr="0037260E">
              <w:t>Размер готовой работы - папка в три листа формата А</w:t>
            </w:r>
            <w:proofErr w:type="gramStart"/>
            <w:r w:rsidRPr="0037260E">
              <w:t>4</w:t>
            </w:r>
            <w:proofErr w:type="gramEnd"/>
            <w:r w:rsidRPr="0037260E">
              <w:t>.</w:t>
            </w:r>
          </w:p>
          <w:p w:rsidR="000008B0" w:rsidRPr="0037260E" w:rsidRDefault="000008B0" w:rsidP="00DE0C73">
            <w:pPr>
              <w:pStyle w:val="a4"/>
              <w:spacing w:after="0"/>
              <w:jc w:val="both"/>
              <w:outlineLvl w:val="0"/>
            </w:pPr>
          </w:p>
          <w:p w:rsidR="000008B0" w:rsidRPr="0037260E" w:rsidRDefault="000008B0" w:rsidP="00DE0C73">
            <w:pPr>
              <w:pStyle w:val="a4"/>
              <w:spacing w:after="0"/>
              <w:jc w:val="both"/>
              <w:outlineLvl w:val="0"/>
            </w:pPr>
          </w:p>
          <w:p w:rsidR="000008B0" w:rsidRPr="0037260E" w:rsidRDefault="000008B0" w:rsidP="00DE0C73">
            <w:pPr>
              <w:pStyle w:val="a4"/>
              <w:spacing w:after="0"/>
              <w:jc w:val="both"/>
              <w:outlineLvl w:val="0"/>
            </w:pPr>
          </w:p>
          <w:p w:rsidR="000008B0" w:rsidRPr="0037260E" w:rsidRDefault="000008B0" w:rsidP="00DE0C73">
            <w:pPr>
              <w:pStyle w:val="a4"/>
              <w:spacing w:after="0"/>
              <w:jc w:val="both"/>
              <w:outlineLvl w:val="0"/>
            </w:pPr>
          </w:p>
        </w:tc>
        <w:tc>
          <w:tcPr>
            <w:tcW w:w="1971" w:type="dxa"/>
          </w:tcPr>
          <w:p w:rsidR="000008B0" w:rsidRPr="0037260E" w:rsidRDefault="000008B0" w:rsidP="00DE0C73">
            <w:pPr>
              <w:jc w:val="left"/>
            </w:pPr>
            <w:r w:rsidRPr="0037260E">
              <w:t>Формат работы, стиль и техника исполнения произвольные.</w:t>
            </w:r>
          </w:p>
          <w:p w:rsidR="000008B0" w:rsidRPr="0037260E" w:rsidRDefault="000008B0" w:rsidP="00DE0C73">
            <w:pPr>
              <w:pStyle w:val="a4"/>
              <w:spacing w:after="0"/>
              <w:jc w:val="both"/>
              <w:outlineLvl w:val="0"/>
            </w:pPr>
          </w:p>
        </w:tc>
        <w:tc>
          <w:tcPr>
            <w:tcW w:w="2308" w:type="dxa"/>
          </w:tcPr>
          <w:p w:rsidR="000008B0" w:rsidRPr="0037260E" w:rsidRDefault="000008B0" w:rsidP="00DE0C73">
            <w:pPr>
              <w:jc w:val="left"/>
            </w:pPr>
            <w:r w:rsidRPr="0037260E">
              <w:t>Формат работы, стиль и техника исполнения произвольные. В формате конкурса могут быть:</w:t>
            </w:r>
          </w:p>
          <w:p w:rsidR="000008B0" w:rsidRPr="0037260E" w:rsidRDefault="000008B0" w:rsidP="00DE0C73">
            <w:pPr>
              <w:jc w:val="left"/>
            </w:pPr>
            <w:r w:rsidRPr="0037260E">
              <w:t xml:space="preserve">- собственный дизайн известной игры; </w:t>
            </w:r>
          </w:p>
          <w:p w:rsidR="000008B0" w:rsidRPr="0037260E" w:rsidRDefault="000008B0" w:rsidP="00DE0C73">
            <w:pPr>
              <w:jc w:val="left"/>
            </w:pPr>
            <w:r w:rsidRPr="0037260E">
              <w:t xml:space="preserve">- игра из другого материала или в оригинальном исполнении; </w:t>
            </w:r>
          </w:p>
          <w:p w:rsidR="000008B0" w:rsidRPr="0037260E" w:rsidRDefault="000008B0" w:rsidP="00DE0C73">
            <w:pPr>
              <w:jc w:val="left"/>
            </w:pPr>
            <w:r w:rsidRPr="0037260E">
              <w:t>- свои собственные разработки.</w:t>
            </w:r>
          </w:p>
        </w:tc>
      </w:tr>
      <w:tr w:rsidR="000008B0" w:rsidTr="00DE0C73">
        <w:tc>
          <w:tcPr>
            <w:tcW w:w="1668" w:type="dxa"/>
          </w:tcPr>
          <w:p w:rsidR="000008B0" w:rsidRPr="007A27AF" w:rsidRDefault="000008B0" w:rsidP="00DE0C73">
            <w:pPr>
              <w:pStyle w:val="a4"/>
              <w:spacing w:after="0"/>
              <w:jc w:val="both"/>
              <w:outlineLvl w:val="0"/>
              <w:rPr>
                <w:b/>
              </w:rPr>
            </w:pPr>
            <w:r w:rsidRPr="007A27AF">
              <w:rPr>
                <w:b/>
              </w:rPr>
              <w:t>Критерии оценки</w:t>
            </w:r>
          </w:p>
        </w:tc>
        <w:tc>
          <w:tcPr>
            <w:tcW w:w="8221" w:type="dxa"/>
            <w:gridSpan w:val="4"/>
          </w:tcPr>
          <w:p w:rsidR="000008B0" w:rsidRDefault="000008B0" w:rsidP="000008B0">
            <w:pPr>
              <w:pStyle w:val="a4"/>
              <w:numPr>
                <w:ilvl w:val="0"/>
                <w:numId w:val="4"/>
              </w:numPr>
              <w:spacing w:after="0"/>
              <w:ind w:left="175" w:hanging="142"/>
              <w:jc w:val="left"/>
              <w:outlineLvl w:val="0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С</w:t>
            </w:r>
            <w:r w:rsidRPr="007104B7">
              <w:rPr>
                <w:color w:val="000000"/>
                <w:spacing w:val="1"/>
              </w:rPr>
              <w:t xml:space="preserve">оответствие содержания </w:t>
            </w:r>
            <w:r>
              <w:rPr>
                <w:color w:val="000000"/>
                <w:spacing w:val="1"/>
              </w:rPr>
              <w:t>работы</w:t>
            </w:r>
            <w:r w:rsidRPr="007104B7">
              <w:rPr>
                <w:color w:val="000000"/>
                <w:spacing w:val="1"/>
              </w:rPr>
              <w:t xml:space="preserve"> теме Конкурса</w:t>
            </w:r>
            <w:r>
              <w:rPr>
                <w:color w:val="000000"/>
                <w:spacing w:val="1"/>
              </w:rPr>
              <w:t>.</w:t>
            </w:r>
          </w:p>
          <w:p w:rsidR="000008B0" w:rsidRDefault="000008B0" w:rsidP="000008B0">
            <w:pPr>
              <w:pStyle w:val="a4"/>
              <w:numPr>
                <w:ilvl w:val="0"/>
                <w:numId w:val="4"/>
              </w:numPr>
              <w:spacing w:after="0"/>
              <w:ind w:left="175" w:hanging="142"/>
              <w:jc w:val="left"/>
              <w:outlineLvl w:val="0"/>
              <w:rPr>
                <w:color w:val="000000"/>
                <w:spacing w:val="1"/>
              </w:rPr>
            </w:pPr>
            <w:r w:rsidRPr="007104B7"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</w:rPr>
              <w:t>М</w:t>
            </w:r>
            <w:r w:rsidRPr="00BD63A3">
              <w:rPr>
                <w:color w:val="000000"/>
                <w:spacing w:val="1"/>
              </w:rPr>
              <w:t>аксимально возможное отражение этапов создания готового товара</w:t>
            </w:r>
            <w:r>
              <w:rPr>
                <w:color w:val="000000"/>
                <w:spacing w:val="1"/>
              </w:rPr>
              <w:t>.</w:t>
            </w:r>
          </w:p>
          <w:p w:rsidR="000008B0" w:rsidRDefault="000008B0" w:rsidP="000008B0">
            <w:pPr>
              <w:pStyle w:val="a4"/>
              <w:numPr>
                <w:ilvl w:val="0"/>
                <w:numId w:val="4"/>
              </w:numPr>
              <w:spacing w:after="0"/>
              <w:ind w:left="175" w:hanging="142"/>
              <w:jc w:val="left"/>
              <w:outlineLvl w:val="0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</w:t>
            </w:r>
            <w:r w:rsidRPr="00BD63A3">
              <w:rPr>
                <w:color w:val="000000"/>
                <w:spacing w:val="1"/>
              </w:rPr>
              <w:t>ригинальн</w:t>
            </w:r>
            <w:r>
              <w:rPr>
                <w:color w:val="000000"/>
                <w:spacing w:val="1"/>
              </w:rPr>
              <w:t xml:space="preserve">ая, </w:t>
            </w:r>
            <w:proofErr w:type="spellStart"/>
            <w:r>
              <w:rPr>
                <w:color w:val="000000"/>
                <w:spacing w:val="1"/>
              </w:rPr>
              <w:t>креативная</w:t>
            </w:r>
            <w:proofErr w:type="spellEnd"/>
            <w:r>
              <w:rPr>
                <w:color w:val="000000"/>
                <w:spacing w:val="1"/>
              </w:rPr>
              <w:t xml:space="preserve">  подача </w:t>
            </w:r>
            <w:r w:rsidRPr="00BD63A3">
              <w:rPr>
                <w:color w:val="000000"/>
                <w:spacing w:val="1"/>
              </w:rPr>
              <w:t>материала</w:t>
            </w:r>
            <w:r>
              <w:rPr>
                <w:color w:val="000000"/>
                <w:spacing w:val="1"/>
              </w:rPr>
              <w:t xml:space="preserve"> в работе.</w:t>
            </w:r>
          </w:p>
          <w:p w:rsidR="000008B0" w:rsidRDefault="000008B0" w:rsidP="000008B0">
            <w:pPr>
              <w:pStyle w:val="a4"/>
              <w:numPr>
                <w:ilvl w:val="0"/>
                <w:numId w:val="4"/>
              </w:numPr>
              <w:spacing w:after="0"/>
              <w:ind w:left="175" w:hanging="142"/>
              <w:jc w:val="left"/>
              <w:outlineLvl w:val="0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У</w:t>
            </w:r>
            <w:r w:rsidRPr="00BD63A3">
              <w:rPr>
                <w:color w:val="000000"/>
                <w:spacing w:val="1"/>
              </w:rPr>
              <w:t>добочитаемость</w:t>
            </w:r>
            <w:r>
              <w:rPr>
                <w:color w:val="000000"/>
                <w:spacing w:val="1"/>
              </w:rPr>
              <w:t>.</w:t>
            </w:r>
          </w:p>
          <w:p w:rsidR="000008B0" w:rsidRDefault="000008B0" w:rsidP="000008B0">
            <w:pPr>
              <w:pStyle w:val="a4"/>
              <w:numPr>
                <w:ilvl w:val="0"/>
                <w:numId w:val="4"/>
              </w:numPr>
              <w:spacing w:after="0"/>
              <w:ind w:left="175" w:hanging="142"/>
              <w:jc w:val="left"/>
              <w:outlineLvl w:val="0"/>
              <w:rPr>
                <w:color w:val="000000"/>
                <w:spacing w:val="1"/>
              </w:rPr>
            </w:pPr>
            <w:r w:rsidRPr="00BD63A3"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1"/>
              </w:rPr>
              <w:t>Д</w:t>
            </w:r>
            <w:r w:rsidRPr="00B9506E"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1"/>
              </w:rPr>
              <w:t>зайн, художественное оформление.</w:t>
            </w:r>
          </w:p>
          <w:p w:rsidR="000008B0" w:rsidRPr="00B9506E" w:rsidRDefault="000008B0" w:rsidP="000008B0">
            <w:pPr>
              <w:pStyle w:val="a4"/>
              <w:numPr>
                <w:ilvl w:val="0"/>
                <w:numId w:val="4"/>
              </w:numPr>
              <w:spacing w:after="0"/>
              <w:ind w:left="175" w:hanging="142"/>
              <w:jc w:val="left"/>
              <w:outlineLvl w:val="0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Практическая ценность.</w:t>
            </w:r>
          </w:p>
        </w:tc>
      </w:tr>
    </w:tbl>
    <w:p w:rsidR="000008B0" w:rsidRDefault="000008B0" w:rsidP="000008B0">
      <w:pPr>
        <w:pStyle w:val="a4"/>
        <w:spacing w:after="0"/>
        <w:ind w:firstLine="708"/>
        <w:jc w:val="both"/>
        <w:outlineLvl w:val="0"/>
      </w:pPr>
    </w:p>
    <w:p w:rsidR="000008B0" w:rsidRDefault="000008B0" w:rsidP="000008B0">
      <w:pPr>
        <w:pStyle w:val="a4"/>
        <w:spacing w:after="0"/>
        <w:ind w:firstLine="708"/>
        <w:jc w:val="both"/>
        <w:outlineLvl w:val="0"/>
      </w:pPr>
      <w:r w:rsidRPr="007104B7">
        <w:rPr>
          <w:color w:val="000000"/>
          <w:spacing w:val="1"/>
          <w:sz w:val="22"/>
          <w:szCs w:val="22"/>
        </w:rPr>
        <w:t>5.</w:t>
      </w:r>
      <w:r>
        <w:rPr>
          <w:color w:val="000000"/>
          <w:spacing w:val="1"/>
          <w:sz w:val="22"/>
          <w:szCs w:val="22"/>
        </w:rPr>
        <w:t>3</w:t>
      </w:r>
      <w:r w:rsidRPr="007104B7">
        <w:rPr>
          <w:color w:val="000000"/>
          <w:spacing w:val="1"/>
          <w:sz w:val="22"/>
          <w:szCs w:val="22"/>
        </w:rPr>
        <w:t>.</w:t>
      </w:r>
      <w:r>
        <w:rPr>
          <w:color w:val="000000"/>
          <w:spacing w:val="1"/>
          <w:sz w:val="22"/>
          <w:szCs w:val="22"/>
        </w:rPr>
        <w:t xml:space="preserve"> </w:t>
      </w:r>
      <w:r w:rsidRPr="007104B7">
        <w:rPr>
          <w:color w:val="000000"/>
          <w:spacing w:val="1"/>
          <w:sz w:val="22"/>
          <w:szCs w:val="22"/>
        </w:rPr>
        <w:t>Презентация по содержанию и технике выполнения работы  в помощь педагогам-руководителям и участникам Конкурса размещена на сайте</w:t>
      </w:r>
      <w:r w:rsidRPr="007104B7">
        <w:rPr>
          <w:sz w:val="22"/>
          <w:szCs w:val="22"/>
        </w:rPr>
        <w:t xml:space="preserve"> МБОУ</w:t>
      </w:r>
      <w:r>
        <w:rPr>
          <w:sz w:val="22"/>
          <w:szCs w:val="22"/>
        </w:rPr>
        <w:t xml:space="preserve"> ДО ГЦИР</w:t>
      </w:r>
      <w:r w:rsidRPr="007104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hyperlink r:id="rId7" w:history="1">
        <w:r w:rsidRPr="009A6643">
          <w:rPr>
            <w:rStyle w:val="a3"/>
          </w:rPr>
          <w:t>http://cir.tgl.ru/sp/pic/File/giv/2015-2016/stengazeta.ppt</w:t>
        </w:r>
      </w:hyperlink>
      <w:r>
        <w:t xml:space="preserve"> </w:t>
      </w:r>
    </w:p>
    <w:p w:rsidR="000008B0" w:rsidRDefault="000008B0" w:rsidP="000008B0">
      <w:pPr>
        <w:pStyle w:val="a4"/>
        <w:spacing w:after="0"/>
        <w:ind w:firstLine="708"/>
        <w:jc w:val="both"/>
        <w:outlineLvl w:val="0"/>
      </w:pPr>
    </w:p>
    <w:p w:rsidR="000008B0" w:rsidRDefault="000008B0" w:rsidP="000008B0">
      <w:pPr>
        <w:pStyle w:val="a6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7104B7">
        <w:rPr>
          <w:b/>
          <w:sz w:val="22"/>
          <w:szCs w:val="22"/>
        </w:rPr>
        <w:t>Подведение итогов Конкурса</w:t>
      </w:r>
    </w:p>
    <w:p w:rsidR="000008B0" w:rsidRDefault="000008B0" w:rsidP="000008B0">
      <w:pPr>
        <w:pStyle w:val="a6"/>
        <w:ind w:left="360"/>
        <w:rPr>
          <w:b/>
          <w:sz w:val="22"/>
          <w:szCs w:val="22"/>
        </w:rPr>
      </w:pPr>
    </w:p>
    <w:p w:rsidR="000008B0" w:rsidRPr="00B10B19" w:rsidRDefault="000008B0" w:rsidP="000008B0">
      <w:pPr>
        <w:pStyle w:val="a6"/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 w:rsidRPr="00B10B19">
        <w:rPr>
          <w:sz w:val="24"/>
          <w:szCs w:val="24"/>
        </w:rPr>
        <w:t xml:space="preserve">Победители и призеры Конкурса определяются по трём возрастным категориям: дошкольники, </w:t>
      </w:r>
      <w:r>
        <w:rPr>
          <w:sz w:val="24"/>
          <w:szCs w:val="24"/>
        </w:rPr>
        <w:t xml:space="preserve">учащиеся </w:t>
      </w:r>
      <w:r w:rsidRPr="00B10B19">
        <w:rPr>
          <w:sz w:val="24"/>
          <w:szCs w:val="24"/>
        </w:rPr>
        <w:t>1-4 класс</w:t>
      </w:r>
      <w:r>
        <w:rPr>
          <w:sz w:val="24"/>
          <w:szCs w:val="24"/>
        </w:rPr>
        <w:t>ов</w:t>
      </w:r>
      <w:r w:rsidRPr="00B10B1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учащиеся </w:t>
      </w:r>
      <w:r w:rsidRPr="00B10B19">
        <w:rPr>
          <w:sz w:val="24"/>
          <w:szCs w:val="24"/>
        </w:rPr>
        <w:t>5-9 класс</w:t>
      </w:r>
      <w:r>
        <w:rPr>
          <w:sz w:val="24"/>
          <w:szCs w:val="24"/>
        </w:rPr>
        <w:t>ов</w:t>
      </w:r>
      <w:r w:rsidRPr="00B10B19">
        <w:rPr>
          <w:sz w:val="24"/>
          <w:szCs w:val="24"/>
        </w:rPr>
        <w:t>.</w:t>
      </w:r>
    </w:p>
    <w:p w:rsidR="000008B0" w:rsidRPr="00B10B19" w:rsidRDefault="000008B0" w:rsidP="000008B0">
      <w:pPr>
        <w:tabs>
          <w:tab w:val="left" w:pos="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10B19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B10B19">
        <w:rPr>
          <w:sz w:val="22"/>
          <w:szCs w:val="22"/>
        </w:rPr>
        <w:t xml:space="preserve">. Победители и Призеры Конкурса награждаются Дипломами (1,2,3 степени). Все участники получают электронные сертификаты. </w:t>
      </w:r>
    </w:p>
    <w:p w:rsidR="000008B0" w:rsidRPr="007104B7" w:rsidRDefault="000008B0" w:rsidP="000008B0">
      <w:pPr>
        <w:ind w:firstLine="708"/>
        <w:jc w:val="both"/>
      </w:pPr>
      <w:r>
        <w:rPr>
          <w:sz w:val="22"/>
          <w:szCs w:val="22"/>
        </w:rPr>
        <w:t>5</w:t>
      </w:r>
      <w:r w:rsidRPr="007104B7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Pr="007104B7">
        <w:rPr>
          <w:sz w:val="22"/>
          <w:szCs w:val="22"/>
        </w:rPr>
        <w:t xml:space="preserve">. </w:t>
      </w:r>
      <w:r w:rsidRPr="007104B7">
        <w:t>Информация о ходе и результатах Конкурса размещается на сайте МБОУ</w:t>
      </w:r>
      <w:r>
        <w:t xml:space="preserve"> </w:t>
      </w:r>
      <w:r w:rsidRPr="007104B7">
        <w:t xml:space="preserve">ДО ГЦИР </w:t>
      </w:r>
      <w:proofErr w:type="spellStart"/>
      <w:r w:rsidRPr="007104B7">
        <w:t>cir.tgl.ru</w:t>
      </w:r>
      <w:proofErr w:type="spellEnd"/>
      <w:r w:rsidRPr="007104B7">
        <w:t xml:space="preserve">, в социальных сетях (группа «В контакте»  </w:t>
      </w:r>
      <w:hyperlink r:id="rId8" w:history="1">
        <w:r w:rsidRPr="0058321B">
          <w:rPr>
            <w:rStyle w:val="a3"/>
          </w:rPr>
          <w:t>https://vk.com/club171073894</w:t>
        </w:r>
      </w:hyperlink>
      <w:r>
        <w:t>)</w:t>
      </w:r>
    </w:p>
    <w:p w:rsidR="000008B0" w:rsidRPr="007104B7" w:rsidRDefault="000008B0" w:rsidP="000008B0">
      <w:pPr>
        <w:pStyle w:val="2"/>
        <w:spacing w:after="0" w:line="240" w:lineRule="auto"/>
        <w:ind w:firstLine="709"/>
        <w:jc w:val="both"/>
        <w:rPr>
          <w:sz w:val="22"/>
          <w:szCs w:val="22"/>
        </w:rPr>
      </w:pPr>
    </w:p>
    <w:p w:rsidR="000008B0" w:rsidRPr="007104B7" w:rsidRDefault="000008B0" w:rsidP="000008B0">
      <w:pPr>
        <w:pStyle w:val="a6"/>
        <w:numPr>
          <w:ilvl w:val="0"/>
          <w:numId w:val="2"/>
        </w:numPr>
        <w:tabs>
          <w:tab w:val="left" w:pos="0"/>
        </w:tabs>
        <w:jc w:val="center"/>
        <w:rPr>
          <w:b/>
          <w:sz w:val="22"/>
          <w:szCs w:val="22"/>
        </w:rPr>
      </w:pPr>
      <w:r w:rsidRPr="007104B7">
        <w:rPr>
          <w:b/>
          <w:sz w:val="22"/>
          <w:szCs w:val="22"/>
        </w:rPr>
        <w:t>Организация работы оргкомитета</w:t>
      </w:r>
    </w:p>
    <w:p w:rsidR="000008B0" w:rsidRPr="007104B7" w:rsidRDefault="000008B0" w:rsidP="000008B0">
      <w:pPr>
        <w:pStyle w:val="a6"/>
        <w:tabs>
          <w:tab w:val="left" w:pos="0"/>
        </w:tabs>
        <w:ind w:left="360"/>
        <w:rPr>
          <w:b/>
          <w:sz w:val="22"/>
          <w:szCs w:val="22"/>
        </w:rPr>
      </w:pPr>
    </w:p>
    <w:p w:rsidR="000008B0" w:rsidRPr="007104B7" w:rsidRDefault="000008B0" w:rsidP="000008B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7104B7">
        <w:rPr>
          <w:sz w:val="22"/>
          <w:szCs w:val="22"/>
        </w:rPr>
        <w:t>.1. Для организации  и проведения конкурса создается городской оргкомитет, который выполняет следующие обязанности:</w:t>
      </w:r>
    </w:p>
    <w:p w:rsidR="000008B0" w:rsidRPr="007104B7" w:rsidRDefault="000008B0" w:rsidP="000008B0">
      <w:pPr>
        <w:ind w:firstLine="709"/>
        <w:jc w:val="both"/>
        <w:rPr>
          <w:sz w:val="22"/>
          <w:szCs w:val="22"/>
        </w:rPr>
      </w:pPr>
      <w:r w:rsidRPr="007104B7">
        <w:rPr>
          <w:sz w:val="22"/>
          <w:szCs w:val="22"/>
        </w:rPr>
        <w:t>- разрабатывает положение о проведении конкурса;</w:t>
      </w:r>
    </w:p>
    <w:p w:rsidR="000008B0" w:rsidRPr="007104B7" w:rsidRDefault="000008B0" w:rsidP="000008B0">
      <w:pPr>
        <w:pStyle w:val="2"/>
        <w:spacing w:after="0" w:line="240" w:lineRule="auto"/>
        <w:ind w:firstLine="709"/>
        <w:jc w:val="both"/>
        <w:rPr>
          <w:sz w:val="22"/>
          <w:szCs w:val="22"/>
        </w:rPr>
      </w:pPr>
      <w:r w:rsidRPr="007104B7">
        <w:rPr>
          <w:sz w:val="22"/>
          <w:szCs w:val="22"/>
        </w:rPr>
        <w:t xml:space="preserve">- определяет порядок проведения, место и даты проведения Конкурса; </w:t>
      </w:r>
    </w:p>
    <w:p w:rsidR="000008B0" w:rsidRPr="007104B7" w:rsidRDefault="000008B0" w:rsidP="000008B0">
      <w:pPr>
        <w:pStyle w:val="2"/>
        <w:spacing w:after="0" w:line="240" w:lineRule="auto"/>
        <w:ind w:firstLine="709"/>
        <w:jc w:val="both"/>
        <w:rPr>
          <w:sz w:val="22"/>
          <w:szCs w:val="22"/>
        </w:rPr>
      </w:pPr>
      <w:r w:rsidRPr="007104B7">
        <w:rPr>
          <w:sz w:val="22"/>
          <w:szCs w:val="22"/>
        </w:rPr>
        <w:t>- привлекает к работе высококвалифицированных работников образовательных учреждений и других специалистов;</w:t>
      </w:r>
    </w:p>
    <w:p w:rsidR="000008B0" w:rsidRPr="007104B7" w:rsidRDefault="000008B0" w:rsidP="000008B0">
      <w:pPr>
        <w:pStyle w:val="2"/>
        <w:spacing w:after="0" w:line="240" w:lineRule="auto"/>
        <w:ind w:firstLine="709"/>
        <w:jc w:val="both"/>
        <w:rPr>
          <w:b/>
          <w:bCs/>
          <w:iCs/>
          <w:sz w:val="22"/>
          <w:szCs w:val="22"/>
        </w:rPr>
      </w:pPr>
      <w:r w:rsidRPr="007104B7">
        <w:rPr>
          <w:sz w:val="22"/>
          <w:szCs w:val="22"/>
        </w:rPr>
        <w:t>- несет ответственность за организацию, качество проведения мероприятия.</w:t>
      </w:r>
    </w:p>
    <w:p w:rsidR="000008B0" w:rsidRDefault="000008B0" w:rsidP="000008B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7104B7">
        <w:rPr>
          <w:sz w:val="22"/>
          <w:szCs w:val="22"/>
        </w:rPr>
        <w:t>.2. Состав оргкомитета:</w:t>
      </w:r>
    </w:p>
    <w:p w:rsidR="000008B0" w:rsidRPr="00621F1B" w:rsidRDefault="000008B0" w:rsidP="000008B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Хаирова</w:t>
      </w:r>
      <w:proofErr w:type="spellEnd"/>
      <w:r>
        <w:rPr>
          <w:sz w:val="22"/>
          <w:szCs w:val="22"/>
        </w:rPr>
        <w:t xml:space="preserve"> А.В., директор МБОУ ДО ГЦИР;</w:t>
      </w:r>
    </w:p>
    <w:p w:rsidR="000008B0" w:rsidRDefault="000008B0" w:rsidP="000008B0">
      <w:pPr>
        <w:ind w:firstLine="709"/>
        <w:jc w:val="both"/>
      </w:pPr>
      <w:r>
        <w:t xml:space="preserve">- </w:t>
      </w:r>
      <w:proofErr w:type="spellStart"/>
      <w:r w:rsidRPr="0067263A">
        <w:t>Гусельникова</w:t>
      </w:r>
      <w:proofErr w:type="spellEnd"/>
      <w:r w:rsidRPr="0067263A">
        <w:t xml:space="preserve"> И.В., методист МБОУ</w:t>
      </w:r>
      <w:r>
        <w:t xml:space="preserve"> </w:t>
      </w:r>
      <w:r w:rsidRPr="0067263A">
        <w:t>ДО</w:t>
      </w:r>
      <w:r>
        <w:t xml:space="preserve">  ГЦИР;</w:t>
      </w:r>
    </w:p>
    <w:p w:rsidR="000008B0" w:rsidRDefault="000008B0" w:rsidP="000008B0">
      <w:pPr>
        <w:ind w:firstLine="709"/>
        <w:jc w:val="both"/>
      </w:pPr>
      <w:r>
        <w:t>- Иванова С.А., педагог-организатор МБОУ ДО ГЦИР;</w:t>
      </w:r>
    </w:p>
    <w:p w:rsidR="000008B0" w:rsidRDefault="000008B0" w:rsidP="000008B0">
      <w:pPr>
        <w:ind w:firstLine="709"/>
        <w:jc w:val="both"/>
      </w:pPr>
      <w:r>
        <w:t xml:space="preserve">- </w:t>
      </w:r>
      <w:proofErr w:type="spellStart"/>
      <w:r>
        <w:t>Гнездина</w:t>
      </w:r>
      <w:proofErr w:type="spellEnd"/>
      <w:r>
        <w:t xml:space="preserve"> А.В., педагог-организатор МБОУ ДО ГЦИР;</w:t>
      </w:r>
    </w:p>
    <w:p w:rsidR="000008B0" w:rsidRDefault="000008B0" w:rsidP="000008B0">
      <w:pPr>
        <w:ind w:firstLine="709"/>
        <w:jc w:val="both"/>
        <w:rPr>
          <w:rFonts w:ascii="inherit" w:hAnsi="inherit"/>
        </w:rPr>
      </w:pPr>
      <w:r>
        <w:t>- Нестерова Т.И</w:t>
      </w:r>
      <w:r w:rsidRPr="007104B7">
        <w:t xml:space="preserve">., </w:t>
      </w:r>
      <w:r>
        <w:t>педагог экономических дисциплин</w:t>
      </w:r>
      <w:r w:rsidRPr="00EE32D9">
        <w:rPr>
          <w:rFonts w:ascii="inherit" w:hAnsi="inherit"/>
        </w:rPr>
        <w:t xml:space="preserve"> </w:t>
      </w:r>
      <w:r>
        <w:rPr>
          <w:rFonts w:ascii="inherit" w:hAnsi="inherit"/>
        </w:rPr>
        <w:t>Тольяттинского социально-экономического колледжа;</w:t>
      </w:r>
    </w:p>
    <w:p w:rsidR="000008B0" w:rsidRDefault="000008B0" w:rsidP="000008B0">
      <w:pPr>
        <w:ind w:firstLine="709"/>
        <w:jc w:val="both"/>
        <w:rPr>
          <w:bCs/>
          <w:sz w:val="22"/>
          <w:szCs w:val="22"/>
          <w:shd w:val="clear" w:color="auto" w:fill="FFFFFF"/>
        </w:rPr>
      </w:pPr>
      <w:r>
        <w:rPr>
          <w:rFonts w:ascii="inherit" w:hAnsi="inherit"/>
        </w:rPr>
        <w:t xml:space="preserve">- </w:t>
      </w:r>
      <w:proofErr w:type="spellStart"/>
      <w:r w:rsidRPr="0051110B">
        <w:t>Мартыненко</w:t>
      </w:r>
      <w:proofErr w:type="spellEnd"/>
      <w:r>
        <w:t xml:space="preserve"> </w:t>
      </w:r>
      <w:r w:rsidRPr="0051110B">
        <w:t xml:space="preserve">Татьяна </w:t>
      </w:r>
      <w:r>
        <w:t>Викторовна, и</w:t>
      </w:r>
      <w:r w:rsidRPr="000142C0">
        <w:t xml:space="preserve">.о. </w:t>
      </w:r>
      <w:proofErr w:type="gramStart"/>
      <w:r>
        <w:t>з</w:t>
      </w:r>
      <w:r w:rsidRPr="000142C0">
        <w:t>аведующей</w:t>
      </w:r>
      <w:proofErr w:type="gramEnd"/>
      <w:r w:rsidRPr="000142C0">
        <w:t xml:space="preserve"> Юношеской Библиотеки </w:t>
      </w:r>
      <w:r>
        <w:t>№</w:t>
      </w:r>
      <w:r w:rsidRPr="000142C0">
        <w:t>1.</w:t>
      </w:r>
    </w:p>
    <w:p w:rsidR="000008B0" w:rsidRDefault="000008B0" w:rsidP="000008B0">
      <w:pPr>
        <w:tabs>
          <w:tab w:val="left" w:pos="1260"/>
        </w:tabs>
        <w:rPr>
          <w:bCs/>
          <w:sz w:val="22"/>
          <w:szCs w:val="22"/>
          <w:shd w:val="clear" w:color="auto" w:fill="FFFFFF"/>
        </w:rPr>
      </w:pPr>
    </w:p>
    <w:p w:rsidR="000008B0" w:rsidRDefault="000008B0" w:rsidP="000008B0">
      <w:pPr>
        <w:tabs>
          <w:tab w:val="left" w:pos="1260"/>
        </w:tabs>
        <w:rPr>
          <w:bCs/>
          <w:sz w:val="22"/>
          <w:szCs w:val="22"/>
          <w:shd w:val="clear" w:color="auto" w:fill="FFFFFF"/>
        </w:rPr>
      </w:pPr>
    </w:p>
    <w:p w:rsidR="000008B0" w:rsidRDefault="000008B0" w:rsidP="000008B0">
      <w:pPr>
        <w:tabs>
          <w:tab w:val="left" w:pos="1260"/>
        </w:tabs>
        <w:rPr>
          <w:bCs/>
          <w:sz w:val="22"/>
          <w:szCs w:val="22"/>
          <w:shd w:val="clear" w:color="auto" w:fill="FFFFFF"/>
        </w:rPr>
      </w:pPr>
    </w:p>
    <w:p w:rsidR="000B0EAF" w:rsidRDefault="000008B0"/>
    <w:sectPr w:rsidR="000B0EAF" w:rsidSect="00B360CD"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44F4"/>
    <w:multiLevelType w:val="hybridMultilevel"/>
    <w:tmpl w:val="9C66A2F4"/>
    <w:lvl w:ilvl="0" w:tplc="3B464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823644"/>
    <w:multiLevelType w:val="multilevel"/>
    <w:tmpl w:val="FF88AF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46451B4"/>
    <w:multiLevelType w:val="hybridMultilevel"/>
    <w:tmpl w:val="45182396"/>
    <w:lvl w:ilvl="0" w:tplc="614063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B2677"/>
    <w:multiLevelType w:val="multilevel"/>
    <w:tmpl w:val="97A40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68DB59D8"/>
    <w:multiLevelType w:val="hybridMultilevel"/>
    <w:tmpl w:val="FCB2F6D2"/>
    <w:lvl w:ilvl="0" w:tplc="614063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CB4FB7"/>
    <w:multiLevelType w:val="multilevel"/>
    <w:tmpl w:val="72F45A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008B0"/>
    <w:rsid w:val="000008B0"/>
    <w:rsid w:val="004819F9"/>
    <w:rsid w:val="00A23E1A"/>
    <w:rsid w:val="00F9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08B0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0008B0"/>
    <w:pPr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0008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0008B0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5">
    <w:name w:val="Основной текст Знак"/>
    <w:basedOn w:val="a0"/>
    <w:link w:val="a4"/>
    <w:rsid w:val="000008B0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008B0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7">
    <w:name w:val="Table Grid"/>
    <w:basedOn w:val="a1"/>
    <w:uiPriority w:val="59"/>
    <w:rsid w:val="000008B0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008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8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71073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ir.tgl.ru/sp/pic/File/giv/2015-2016/stengazeta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v@cir.tg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5022</Characters>
  <Application>Microsoft Office Word</Application>
  <DocSecurity>0</DocSecurity>
  <Lines>41</Lines>
  <Paragraphs>11</Paragraphs>
  <ScaleCrop>false</ScaleCrop>
  <Company>ГЦИР</Company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giv</dc:creator>
  <cp:keywords/>
  <dc:description/>
  <cp:lastModifiedBy>giv</cp:lastModifiedBy>
  <cp:revision>2</cp:revision>
  <dcterms:created xsi:type="dcterms:W3CDTF">2019-01-23T11:40:00Z</dcterms:created>
  <dcterms:modified xsi:type="dcterms:W3CDTF">2019-01-23T11:40:00Z</dcterms:modified>
</cp:coreProperties>
</file>