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93" w:rsidRPr="000B3015" w:rsidRDefault="007B4093" w:rsidP="007B4093">
      <w:pPr>
        <w:ind w:firstLine="709"/>
        <w:jc w:val="center"/>
        <w:textAlignment w:val="baseline"/>
        <w:rPr>
          <w:rFonts w:ascii="Times New Roman" w:hAnsi="Times New Roman" w:cs="Times New Roman"/>
          <w:b/>
        </w:rPr>
      </w:pPr>
      <w:r w:rsidRPr="000B3015">
        <w:rPr>
          <w:rFonts w:ascii="Times New Roman" w:hAnsi="Times New Roman" w:cs="Times New Roman"/>
          <w:b/>
        </w:rPr>
        <w:t>Противодействие экстремизму в молодежной среде</w:t>
      </w:r>
    </w:p>
    <w:p w:rsidR="007B4093" w:rsidRPr="000B3015" w:rsidRDefault="007B4093" w:rsidP="007B4093">
      <w:pPr>
        <w:ind w:firstLine="709"/>
        <w:jc w:val="right"/>
        <w:textAlignment w:val="baseline"/>
        <w:rPr>
          <w:rFonts w:ascii="Times New Roman" w:hAnsi="Times New Roman" w:cs="Times New Roman"/>
          <w:i/>
          <w:color w:val="000000"/>
        </w:rPr>
      </w:pPr>
      <w:r w:rsidRPr="000B3015">
        <w:rPr>
          <w:rFonts w:ascii="Times New Roman" w:hAnsi="Times New Roman" w:cs="Times New Roman"/>
          <w:i/>
        </w:rPr>
        <w:t xml:space="preserve">Прокуратура Центрального района </w:t>
      </w:r>
      <w:proofErr w:type="gramStart"/>
      <w:r w:rsidRPr="000B3015">
        <w:rPr>
          <w:rFonts w:ascii="Times New Roman" w:hAnsi="Times New Roman" w:cs="Times New Roman"/>
          <w:i/>
        </w:rPr>
        <w:t>г</w:t>
      </w:r>
      <w:proofErr w:type="gramEnd"/>
      <w:r w:rsidRPr="000B3015">
        <w:rPr>
          <w:rFonts w:ascii="Times New Roman" w:hAnsi="Times New Roman" w:cs="Times New Roman"/>
          <w:i/>
        </w:rPr>
        <w:t>. Тольятти разъясняет</w:t>
      </w:r>
    </w:p>
    <w:p w:rsidR="007B4093" w:rsidRPr="000B3015" w:rsidRDefault="007B4093" w:rsidP="007B40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B3015">
        <w:rPr>
          <w:color w:val="000000"/>
        </w:rPr>
        <w:t>Экстремизм - это приверженность к крайним взглядам и мерам. К ним можно отнести публичное оправдание террористической деятельности, возбуждение социальной, национальной, расовой или религиозной вражды, пропаганда националистической атрибутики, финансирование таких деяний или любая помощь в их организации.</w:t>
      </w:r>
    </w:p>
    <w:p w:rsidR="007B4093" w:rsidRPr="000B3015" w:rsidRDefault="007B4093" w:rsidP="007B40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B3015">
        <w:rPr>
          <w:color w:val="000000"/>
        </w:rPr>
        <w:t>Борьба с экстремизмом на территории России регулируется Федеральным законом от 25.07.2002 № 114-ФЗ «О противодействии экстремистской деятельности», который определяет правовые и организационные основы противодействия экстремистской деятельности, устанавливает уголовную, административную, гражданско-правовую ответственность за ее осуществление.</w:t>
      </w:r>
    </w:p>
    <w:p w:rsidR="007B4093" w:rsidRPr="000B3015" w:rsidRDefault="007B4093" w:rsidP="007B40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B3015">
        <w:rPr>
          <w:color w:val="000000"/>
        </w:rPr>
        <w:t>К административной ответственности привлекаются лица, совершившие правонарушения, ответственность за которые установлена, в том числе, статьями 20.3 (за пропаганду и публичное демонстрирование нацистской атрибутики или символики либо атрибутики или символики экстремистских организаций), 20.29 (за распространение экстремистских материалов на территории России) </w:t>
      </w:r>
      <w:proofErr w:type="spellStart"/>
      <w:r w:rsidRPr="000B3015">
        <w:rPr>
          <w:color w:val="000000"/>
        </w:rPr>
        <w:t>КоАП</w:t>
      </w:r>
      <w:proofErr w:type="spellEnd"/>
      <w:r w:rsidRPr="000B3015">
        <w:rPr>
          <w:color w:val="000000"/>
        </w:rPr>
        <w:t xml:space="preserve"> РФ.</w:t>
      </w:r>
    </w:p>
    <w:p w:rsidR="007B4093" w:rsidRPr="000B3015" w:rsidRDefault="007B4093" w:rsidP="007B40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B3015">
        <w:rPr>
          <w:color w:val="000000"/>
        </w:rPr>
        <w:t>К уголовной ответственности привлекаются лица, совершившие преступления, предусмотренные статьями 205 – 206, 208, 211, 277 – 280, 282.1, 282.2 и 360 УК РФ.  Уголовная ответственность за данные преступления наступает с 16 лет.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B3015">
        <w:rPr>
          <w:shd w:val="clear" w:color="auto" w:fill="FFFFFF"/>
        </w:rPr>
        <w:t xml:space="preserve">Отдельное внимание стоит обратить на «модное» молодежное течение «Пояснить за </w:t>
      </w:r>
      <w:proofErr w:type="spellStart"/>
      <w:r w:rsidRPr="000B3015">
        <w:rPr>
          <w:shd w:val="clear" w:color="auto" w:fill="FFFFFF"/>
        </w:rPr>
        <w:t>шмот</w:t>
      </w:r>
      <w:proofErr w:type="spellEnd"/>
      <w:r w:rsidRPr="000B3015">
        <w:rPr>
          <w:shd w:val="clear" w:color="auto" w:fill="FFFFFF"/>
        </w:rPr>
        <w:t>», к членам которого относятся «</w:t>
      </w:r>
      <w:proofErr w:type="spellStart"/>
      <w:r w:rsidRPr="000B3015">
        <w:rPr>
          <w:shd w:val="clear" w:color="auto" w:fill="FFFFFF"/>
        </w:rPr>
        <w:t>офники</w:t>
      </w:r>
      <w:proofErr w:type="spellEnd"/>
      <w:r w:rsidRPr="000B3015">
        <w:rPr>
          <w:shd w:val="clear" w:color="auto" w:fill="FFFFFF"/>
        </w:rPr>
        <w:t>» (</w:t>
      </w:r>
      <w:proofErr w:type="spellStart"/>
      <w:r w:rsidRPr="000B3015">
        <w:t>околофутбольные</w:t>
      </w:r>
      <w:proofErr w:type="spellEnd"/>
      <w:r w:rsidRPr="000B3015">
        <w:t xml:space="preserve"> фанаты) </w:t>
      </w:r>
      <w:r w:rsidRPr="000B3015">
        <w:rPr>
          <w:shd w:val="clear" w:color="auto" w:fill="FFFFFF"/>
        </w:rPr>
        <w:t>или «</w:t>
      </w:r>
      <w:proofErr w:type="spellStart"/>
      <w:r w:rsidRPr="000B3015">
        <w:rPr>
          <w:shd w:val="clear" w:color="auto" w:fill="FFFFFF"/>
        </w:rPr>
        <w:t>кежуалы</w:t>
      </w:r>
      <w:proofErr w:type="spellEnd"/>
      <w:r w:rsidRPr="000B3015">
        <w:rPr>
          <w:shd w:val="clear" w:color="auto" w:fill="FFFFFF"/>
        </w:rPr>
        <w:t>» (</w:t>
      </w:r>
      <w:r w:rsidRPr="000B3015">
        <w:t>модники, которые следят, чтобы все марки одежды не были подделками</w:t>
      </w:r>
      <w:r w:rsidRPr="000B3015">
        <w:rPr>
          <w:shd w:val="clear" w:color="auto" w:fill="FFFFFF"/>
        </w:rPr>
        <w:t xml:space="preserve">). 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rPr>
          <w:shd w:val="clear" w:color="auto" w:fill="FFFFFF"/>
        </w:rPr>
        <w:t xml:space="preserve">«Пояснить за </w:t>
      </w:r>
      <w:proofErr w:type="spellStart"/>
      <w:r w:rsidRPr="000B3015">
        <w:rPr>
          <w:shd w:val="clear" w:color="auto" w:fill="FFFFFF"/>
        </w:rPr>
        <w:t>шмот</w:t>
      </w:r>
      <w:proofErr w:type="spellEnd"/>
      <w:r w:rsidRPr="000B3015">
        <w:rPr>
          <w:shd w:val="clear" w:color="auto" w:fill="FFFFFF"/>
        </w:rPr>
        <w:t>» - значит объяснить, какое ты право имеешь носить то, что сейчас на тебе надето. Не сможешь – будешь наказан. 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t>Надевая такую одежду, подросток, как бы, бросает вызов и объявляет себя представителем какой-либо субкультуры. Значит, должен быть готов «пояснить», кто он и за кого.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B3015">
        <w:rPr>
          <w:shd w:val="clear" w:color="auto" w:fill="FFFFFF"/>
        </w:rPr>
        <w:t xml:space="preserve">Отличительной особенностью «правых модников» является следующая атрибутика – камуфляжные штаны с </w:t>
      </w:r>
      <w:proofErr w:type="spellStart"/>
      <w:r w:rsidRPr="000B3015">
        <w:rPr>
          <w:shd w:val="clear" w:color="auto" w:fill="FFFFFF"/>
        </w:rPr>
        <w:t>подворотами</w:t>
      </w:r>
      <w:proofErr w:type="spellEnd"/>
      <w:r w:rsidRPr="000B3015">
        <w:rPr>
          <w:shd w:val="clear" w:color="auto" w:fill="FFFFFF"/>
        </w:rPr>
        <w:t xml:space="preserve">, кроссовки, </w:t>
      </w:r>
      <w:proofErr w:type="spellStart"/>
      <w:r w:rsidRPr="000B3015">
        <w:rPr>
          <w:shd w:val="clear" w:color="auto" w:fill="FFFFFF"/>
        </w:rPr>
        <w:t>свитшоты</w:t>
      </w:r>
      <w:proofErr w:type="spellEnd"/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B3015">
        <w:rPr>
          <w:shd w:val="clear" w:color="auto" w:fill="FFFFFF"/>
        </w:rPr>
        <w:t xml:space="preserve">Видя такую же отличительную символику на другом человеке, в компании ребят, может проснуться желание выяснить об этом человеке поподробнее – относит ли он себя к их движению, почему оделся именно так и имеет ли он на это «право». 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B3015">
        <w:rPr>
          <w:shd w:val="clear" w:color="auto" w:fill="FFFFFF"/>
        </w:rPr>
        <w:t>Если одежда, по мнению компании, окажется «палёной» (поддельная одежда, купленная на рынке или заказанная на китайских сайтах), то есть поддельной, а её владелец – недостойным представителем движения, он будет наказан.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B3015">
        <w:rPr>
          <w:shd w:val="clear" w:color="auto" w:fill="FFFFFF"/>
        </w:rPr>
        <w:t xml:space="preserve">Группа обозлённых молодых людей может поступить по-разному: избить, отнять ту или иную вещь, унизить и записать это на мобильный телефон. 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rPr>
          <w:shd w:val="clear" w:color="auto" w:fill="FFFFFF"/>
        </w:rPr>
        <w:t xml:space="preserve">Таким образом, смысла или подтекста в этой фразе нет, и, как правило, просто «прелюдия» к совершению насильственных действий. 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B3015">
        <w:rPr>
          <w:rStyle w:val="a4"/>
        </w:rPr>
        <w:t>За какие вещи необходимо «пояснить»: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t>- футболки «Спутник 1985»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t>- военизированные куртки и парки NAPAPIJRI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t>- камуфляж в любом варианте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t>- наклейки «</w:t>
      </w:r>
      <w:proofErr w:type="spellStart"/>
      <w:r w:rsidRPr="000B3015">
        <w:t>патчи</w:t>
      </w:r>
      <w:proofErr w:type="spellEnd"/>
      <w:r w:rsidRPr="000B3015">
        <w:t>» (нашивка с компасом)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0B3015">
        <w:t>- футболки «</w:t>
      </w:r>
      <w:proofErr w:type="gramStart"/>
      <w:r w:rsidRPr="000B3015">
        <w:t>Невиновных</w:t>
      </w:r>
      <w:proofErr w:type="gramEnd"/>
      <w:r w:rsidRPr="000B3015">
        <w:t xml:space="preserve"> нет»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t xml:space="preserve">- футболки и ветровки </w:t>
      </w:r>
      <w:proofErr w:type="spellStart"/>
      <w:r w:rsidRPr="000B3015">
        <w:t>StoneIsland</w:t>
      </w:r>
      <w:proofErr w:type="spellEnd"/>
      <w:r w:rsidRPr="000B3015">
        <w:t xml:space="preserve"> («</w:t>
      </w:r>
      <w:proofErr w:type="spellStart"/>
      <w:r w:rsidRPr="000B3015">
        <w:t>стоники</w:t>
      </w:r>
      <w:proofErr w:type="spellEnd"/>
      <w:r w:rsidRPr="000B3015">
        <w:t>»).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rPr>
          <w:rStyle w:val="a4"/>
        </w:rPr>
        <w:t>Вещи, за которые отвечать придется реже</w:t>
      </w:r>
      <w:r w:rsidRPr="000B3015">
        <w:t>, так как марки стали слишком популярны у всех, а не только у представителей субкультур:</w:t>
      </w:r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t xml:space="preserve">- футболки </w:t>
      </w:r>
      <w:proofErr w:type="spellStart"/>
      <w:r w:rsidRPr="000B3015">
        <w:t>TommyHilfiger</w:t>
      </w:r>
      <w:proofErr w:type="spellEnd"/>
    </w:p>
    <w:p w:rsidR="007B4093" w:rsidRPr="000B3015" w:rsidRDefault="007B4093" w:rsidP="007B40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015">
        <w:t xml:space="preserve">- кроссовки </w:t>
      </w:r>
      <w:proofErr w:type="spellStart"/>
      <w:r w:rsidRPr="000B3015">
        <w:t>Adidas</w:t>
      </w:r>
      <w:proofErr w:type="spellEnd"/>
      <w:r w:rsidRPr="000B3015">
        <w:t xml:space="preserve"> (классические с белой полосой, елки - на жаргоне).</w:t>
      </w:r>
    </w:p>
    <w:p w:rsidR="007B4093" w:rsidRPr="000B3015" w:rsidRDefault="007B4093" w:rsidP="007B40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B3015">
        <w:rPr>
          <w:color w:val="000000"/>
        </w:rPr>
        <w:lastRenderedPageBreak/>
        <w:t xml:space="preserve">Борьба с экстремизмом, как и с иными социально опасными событиями, не может осуществляться только государством. К данной проблеме и ее решению должны быть обращены внимание и действия граждан и общественности города. </w:t>
      </w:r>
    </w:p>
    <w:p w:rsidR="007B4093" w:rsidRDefault="007B4093" w:rsidP="007B40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B3015">
        <w:rPr>
          <w:color w:val="000000"/>
        </w:rPr>
        <w:t>Участие молодежи, в первую очередь, учащихся старших классов школ, в мероприятиях профилактической направленности в значительной степени повышает эффективность, а также позволяет своевременно пресекать преступления и правонарушения экстремистской направленности.</w:t>
      </w:r>
    </w:p>
    <w:p w:rsidR="007B4093" w:rsidRPr="000B3015" w:rsidRDefault="007B4093" w:rsidP="007B40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B4093" w:rsidRPr="000B3015" w:rsidRDefault="007B4093" w:rsidP="007B4093">
      <w:pPr>
        <w:ind w:firstLine="709"/>
        <w:jc w:val="both"/>
        <w:rPr>
          <w:rFonts w:ascii="Times New Roman" w:hAnsi="Times New Roman" w:cs="Times New Roman"/>
        </w:rPr>
      </w:pPr>
      <w:r w:rsidRPr="000B3015">
        <w:rPr>
          <w:rFonts w:ascii="Times New Roman" w:hAnsi="Times New Roman" w:cs="Times New Roman"/>
          <w:color w:val="000000"/>
        </w:rPr>
        <w:t>Прошу вас информацию о фактах противоправных проявлений экстремистской деятельности направлять в правоохранительные органы – в ОП № 24 УМВД России по г. Тольятти (г. Тольятти, ул. Чапаева, д. 64 А, тел. 22-99-66, сайте 63мвд</w:t>
      </w:r>
      <w:proofErr w:type="gramStart"/>
      <w:r w:rsidRPr="000B3015">
        <w:rPr>
          <w:rFonts w:ascii="Times New Roman" w:hAnsi="Times New Roman" w:cs="Times New Roman"/>
          <w:color w:val="000000"/>
        </w:rPr>
        <w:t>.р</w:t>
      </w:r>
      <w:proofErr w:type="gramEnd"/>
      <w:r w:rsidRPr="000B3015">
        <w:rPr>
          <w:rFonts w:ascii="Times New Roman" w:hAnsi="Times New Roman" w:cs="Times New Roman"/>
          <w:color w:val="000000"/>
        </w:rPr>
        <w:t xml:space="preserve">ф), а также в прокуратуру, оформив обращение в виде заявления (г. Тольятти, ул. Жилина, д. 23, тел. 26-25-95, сайт </w:t>
      </w:r>
      <w:r w:rsidRPr="000B3015">
        <w:rPr>
          <w:rFonts w:ascii="Times New Roman" w:hAnsi="Times New Roman" w:cs="Times New Roman"/>
          <w:color w:val="000000"/>
          <w:lang w:val="en-US"/>
        </w:rPr>
        <w:t>samproc.ru</w:t>
      </w:r>
      <w:r w:rsidRPr="000B3015">
        <w:rPr>
          <w:rFonts w:ascii="Times New Roman" w:hAnsi="Times New Roman" w:cs="Times New Roman"/>
          <w:color w:val="000000"/>
        </w:rPr>
        <w:t>).</w:t>
      </w:r>
    </w:p>
    <w:p w:rsidR="00040A2D" w:rsidRDefault="00040A2D"/>
    <w:sectPr w:rsidR="00040A2D" w:rsidSect="00F76654">
      <w:pgSz w:w="11907" w:h="16840" w:code="9"/>
      <w:pgMar w:top="1134" w:right="1134" w:bottom="1134" w:left="1134" w:header="0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B4093"/>
    <w:rsid w:val="00040A2D"/>
    <w:rsid w:val="0014481B"/>
    <w:rsid w:val="007063AD"/>
    <w:rsid w:val="007B4093"/>
    <w:rsid w:val="008D1861"/>
    <w:rsid w:val="009F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93"/>
    <w:pPr>
      <w:spacing w:after="0" w:line="240" w:lineRule="auto"/>
    </w:pPr>
    <w:rPr>
      <w:rFonts w:ascii="Tahoma" w:eastAsia="Times New Roman" w:hAnsi="Tahoma" w:cs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4093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a4">
    <w:name w:val="Strong"/>
    <w:basedOn w:val="a0"/>
    <w:uiPriority w:val="22"/>
    <w:qFormat/>
    <w:rsid w:val="007B4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>ГЦИР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2019-04-17T11:55:00Z</dcterms:created>
  <dcterms:modified xsi:type="dcterms:W3CDTF">2019-04-17T11:55:00Z</dcterms:modified>
</cp:coreProperties>
</file>